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405C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12529"/>
          <w:sz w:val="20"/>
          <w:szCs w:val="20"/>
        </w:rPr>
      </w:pPr>
      <w:r>
        <w:rPr>
          <w:rFonts w:ascii="Arial-BoldMT" w:hAnsi="Arial-BoldMT" w:cs="Arial-BoldMT"/>
          <w:b/>
          <w:bCs/>
          <w:color w:val="212529"/>
          <w:sz w:val="20"/>
          <w:szCs w:val="20"/>
        </w:rPr>
        <w:t>Klauzula informacyjna dla osób kandydatów do pracy</w:t>
      </w:r>
    </w:p>
    <w:p w14:paraId="2DB9C750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1) Administratorem danych osobowych przetwarzanych w ramach procesu rekrutacji jest Wojewódzki</w:t>
      </w:r>
    </w:p>
    <w:p w14:paraId="4B202340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Fundusz Ochrony Środowiska i Gospodarki Wodnej w Krakowie, ul. Kanonicza 12, 31-002 Kraków.</w:t>
      </w:r>
    </w:p>
    <w:p w14:paraId="2AF52A43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2) Kontakt z inspektorem ochrony danych osobowych jest możliwy pod adresem:</w:t>
      </w:r>
    </w:p>
    <w:p w14:paraId="1A632848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212529"/>
          <w:sz w:val="20"/>
          <w:szCs w:val="20"/>
        </w:rPr>
        <w:t>Wojewódzki Fundusz ochrony Środowiska i Gospodarki Wodnej w Krakowie, ul. Kanonicza 12,</w:t>
      </w:r>
    </w:p>
    <w:p w14:paraId="690D00C2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31-002 Kraków,</w:t>
      </w:r>
    </w:p>
    <w:p w14:paraId="32E311EE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>e-mail: ochrona.danych@wfos.krakow.pl.</w:t>
      </w:r>
    </w:p>
    <w:p w14:paraId="4C33B02D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3) Państwa dane osobowe w zakresie wskazanym w przepisach prawa pracy (art. 22</w:t>
      </w:r>
      <w:r>
        <w:rPr>
          <w:rFonts w:ascii="ArialMT" w:hAnsi="ArialMT" w:cs="ArialMT"/>
          <w:color w:val="212529"/>
          <w:sz w:val="13"/>
          <w:szCs w:val="13"/>
        </w:rPr>
        <w:t xml:space="preserve">1 </w:t>
      </w:r>
      <w:r>
        <w:rPr>
          <w:rFonts w:ascii="ArialMT" w:hAnsi="ArialMT" w:cs="ArialMT"/>
          <w:color w:val="212529"/>
          <w:sz w:val="20"/>
          <w:szCs w:val="20"/>
        </w:rPr>
        <w:t>ustawy z 26</w:t>
      </w:r>
    </w:p>
    <w:p w14:paraId="75FA8A95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czerwca 1974 r. Kodeks pracy [KP] oraz Rozporządzenie Ministra Rodziny, Pracy i Polityki</w:t>
      </w:r>
    </w:p>
    <w:p w14:paraId="27A366F9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Społecznej z 10 grudnia 2018 r. w sprawie dokumentacji pracowniczej) będą przetwarzane w celu</w:t>
      </w:r>
    </w:p>
    <w:p w14:paraId="42B22736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przeprowadzenia obecnego postępowania rekrutacyjnego (art. 22</w:t>
      </w:r>
      <w:r>
        <w:rPr>
          <w:rFonts w:ascii="ArialMT" w:hAnsi="ArialMT" w:cs="ArialMT"/>
          <w:color w:val="212529"/>
          <w:sz w:val="13"/>
          <w:szCs w:val="13"/>
        </w:rPr>
        <w:t xml:space="preserve">1 </w:t>
      </w:r>
      <w:r>
        <w:rPr>
          <w:rFonts w:ascii="ArialMT" w:hAnsi="ArialMT" w:cs="ArialMT"/>
          <w:color w:val="212529"/>
          <w:sz w:val="20"/>
          <w:szCs w:val="20"/>
        </w:rPr>
        <w:t>§ 1 pkt. 4-6 KP w związku z art.</w:t>
      </w:r>
    </w:p>
    <w:p w14:paraId="47972AC4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6 ust. 1 lit. b Rozporządzenia Parlamentu Europejskiego i Rady (UE) 2016/679 z dnia 27 kwietnia</w:t>
      </w:r>
    </w:p>
    <w:p w14:paraId="0D508D7A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2016 r. w sprawie ochrony osób fizycznych w związku z przetwarzaniem danych osobowych</w:t>
      </w:r>
    </w:p>
    <w:p w14:paraId="665046DA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i w sprawie swobodnego przepływu takich danych oraz uchylenia dyrektywy 95/46/WE (RODO)).</w:t>
      </w:r>
    </w:p>
    <w:p w14:paraId="30BB089D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W przypadku danych określonych w art. 22</w:t>
      </w:r>
      <w:r>
        <w:rPr>
          <w:rFonts w:ascii="ArialMT" w:hAnsi="ArialMT" w:cs="ArialMT"/>
          <w:color w:val="212529"/>
          <w:sz w:val="13"/>
          <w:szCs w:val="13"/>
        </w:rPr>
        <w:t xml:space="preserve">1 </w:t>
      </w:r>
      <w:r>
        <w:rPr>
          <w:rFonts w:ascii="ArialMT" w:hAnsi="ArialMT" w:cs="ArialMT"/>
          <w:color w:val="212529"/>
          <w:sz w:val="20"/>
          <w:szCs w:val="20"/>
        </w:rPr>
        <w:t>§ 1 pkt. 1-3 KP podstawą przetwarzania jest art. 6 ust.</w:t>
      </w:r>
    </w:p>
    <w:p w14:paraId="12464CB3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1 lit. c RODO.</w:t>
      </w:r>
    </w:p>
    <w:p w14:paraId="2DF92474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4) Podanie innych danych w zakresie nieokreślonym przepisami prawa, zostanie potraktowane jako</w:t>
      </w:r>
    </w:p>
    <w:p w14:paraId="49F83D2C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zgoda (zgodnie z art. 6 ust. 1 lit a RODO, a w przypadku danych osobowych szczególnych kategorii</w:t>
      </w:r>
    </w:p>
    <w:p w14:paraId="534FA251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art. 9 ust.2 lit. a RODO) na przetwarzanie tych danych osobowych. Wyrażenie zgody w tym</w:t>
      </w:r>
    </w:p>
    <w:p w14:paraId="3112D565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przypadku jest dobrowolne, a zgodę tak wyrażoną można odwołać w dowolnym czasie.</w:t>
      </w:r>
    </w:p>
    <w:p w14:paraId="3A91409C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5) Państwa dane osobowe będą przetwarzane w celu przeprowadzenia obecnego postępowania</w:t>
      </w:r>
    </w:p>
    <w:p w14:paraId="71686DFF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rekrutacyjnego pracowników Wojewódzkiego Funduszu Ochrony Środowiska i Gospodarki Wodnej</w:t>
      </w:r>
    </w:p>
    <w:p w14:paraId="4E50BADC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w Krakowie.</w:t>
      </w:r>
    </w:p>
    <w:p w14:paraId="0A1D6111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6) Dane osobowe mogą być przekazane wyłącznie podmiotom, które uprawnione są do ich otrzymania</w:t>
      </w:r>
    </w:p>
    <w:p w14:paraId="2421862B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 xml:space="preserve">przepisami prawa. Ponadto mogą być one ujawnione podmiotom, z którymi </w:t>
      </w:r>
      <w:proofErr w:type="spellStart"/>
      <w:r>
        <w:rPr>
          <w:rFonts w:ascii="ArialMT" w:hAnsi="ArialMT" w:cs="ArialMT"/>
          <w:color w:val="212529"/>
          <w:sz w:val="20"/>
          <w:szCs w:val="20"/>
        </w:rPr>
        <w:t>WFOŚiGW</w:t>
      </w:r>
      <w:proofErr w:type="spellEnd"/>
      <w:r>
        <w:rPr>
          <w:rFonts w:ascii="ArialMT" w:hAnsi="ArialMT" w:cs="ArialMT"/>
          <w:color w:val="212529"/>
          <w:sz w:val="20"/>
          <w:szCs w:val="20"/>
        </w:rPr>
        <w:t xml:space="preserve"> w Krakowie</w:t>
      </w:r>
    </w:p>
    <w:p w14:paraId="3524F3EB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zawarł umowę na świadczenie usług serwisowych dla systemów informatycznych wykorzystywanych</w:t>
      </w:r>
    </w:p>
    <w:p w14:paraId="65AE3F1B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przy ich przetwarzaniu.</w:t>
      </w:r>
    </w:p>
    <w:p w14:paraId="68B7EC9C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 xml:space="preserve">7) </w:t>
      </w:r>
      <w:r>
        <w:rPr>
          <w:rFonts w:ascii="ArialMT" w:hAnsi="ArialMT" w:cs="ArialMT"/>
          <w:color w:val="000000"/>
          <w:sz w:val="20"/>
          <w:szCs w:val="20"/>
        </w:rPr>
        <w:t>Dane osobowe będą przechowywane przez okres niezbędny do przeprowadzenia procesu naboru,</w:t>
      </w:r>
    </w:p>
    <w:p w14:paraId="72FD1BE6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wycofania wcześniej wyrażonej zgody lub do momentu wygaśnięcia obowiązku przetwarzania</w:t>
      </w:r>
    </w:p>
    <w:p w14:paraId="732430BA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danych wynikającego z przepisów prawa</w:t>
      </w:r>
      <w:r>
        <w:rPr>
          <w:rFonts w:ascii="ArialMT" w:hAnsi="ArialMT" w:cs="ArialMT"/>
          <w:color w:val="212529"/>
          <w:sz w:val="20"/>
          <w:szCs w:val="20"/>
        </w:rPr>
        <w:t>.</w:t>
      </w:r>
    </w:p>
    <w:p w14:paraId="4E6E383F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8) Mają Państwo prawo dostępu do swoich danych osobowych, ich sprostowania (poprawiania),</w:t>
      </w:r>
    </w:p>
    <w:p w14:paraId="75709948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ograniczenia przetwarzania, usunięcia danych osobowych. Wniesienia skargi do Prezesa UODO (na</w:t>
      </w:r>
    </w:p>
    <w:p w14:paraId="7BB55B89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adres Urzędu Ochrony Danych Osobowych, ul. Stawki 2, 00-193 Warszawa).</w:t>
      </w:r>
    </w:p>
    <w:p w14:paraId="778584B0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9) Podanie przez Państwa danych osobowych w zakresie wynikającym z art. 22</w:t>
      </w:r>
      <w:r>
        <w:rPr>
          <w:rFonts w:ascii="ArialMT" w:hAnsi="ArialMT" w:cs="ArialMT"/>
          <w:color w:val="212529"/>
          <w:sz w:val="13"/>
          <w:szCs w:val="13"/>
        </w:rPr>
        <w:t xml:space="preserve">1 </w:t>
      </w:r>
      <w:r>
        <w:rPr>
          <w:rFonts w:ascii="ArialMT" w:hAnsi="ArialMT" w:cs="ArialMT"/>
          <w:color w:val="212529"/>
          <w:sz w:val="20"/>
          <w:szCs w:val="20"/>
        </w:rPr>
        <w:t>Kodeksu pracy jest</w:t>
      </w:r>
    </w:p>
    <w:p w14:paraId="58403FC2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niezbędne, aby uczestniczyć w postępowaniu rekrutacyjnym. Podanie przez Państwa innych danych</w:t>
      </w:r>
    </w:p>
    <w:p w14:paraId="33DADE01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20"/>
          <w:szCs w:val="20"/>
        </w:rPr>
      </w:pPr>
      <w:r>
        <w:rPr>
          <w:rFonts w:ascii="ArialMT" w:hAnsi="ArialMT" w:cs="ArialMT"/>
          <w:color w:val="212529"/>
          <w:sz w:val="20"/>
          <w:szCs w:val="20"/>
        </w:rPr>
        <w:t>jest dobrowolne.</w:t>
      </w:r>
    </w:p>
    <w:p w14:paraId="3D28EB05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18"/>
          <w:szCs w:val="18"/>
        </w:rPr>
      </w:pPr>
    </w:p>
    <w:p w14:paraId="04E785A3" w14:textId="77777777" w:rsidR="00267FF2" w:rsidRDefault="00267FF2" w:rsidP="00267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529"/>
          <w:sz w:val="18"/>
          <w:szCs w:val="18"/>
        </w:rPr>
      </w:pPr>
    </w:p>
    <w:p w14:paraId="6E838EBF" w14:textId="65CD028B" w:rsidR="00267FF2" w:rsidRDefault="00267FF2" w:rsidP="00267FF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212529"/>
          <w:sz w:val="18"/>
          <w:szCs w:val="18"/>
        </w:rPr>
      </w:pPr>
      <w:r>
        <w:rPr>
          <w:rFonts w:ascii="ArialMT" w:hAnsi="ArialMT" w:cs="ArialMT"/>
          <w:color w:val="212529"/>
          <w:sz w:val="18"/>
          <w:szCs w:val="18"/>
        </w:rPr>
        <w:t>………………………………………</w:t>
      </w:r>
    </w:p>
    <w:p w14:paraId="0254515A" w14:textId="7E3399A3" w:rsidR="007573B8" w:rsidRDefault="00267FF2" w:rsidP="00267FF2">
      <w:pPr>
        <w:jc w:val="right"/>
      </w:pPr>
      <w:r>
        <w:rPr>
          <w:rFonts w:ascii="ArialMT" w:hAnsi="ArialMT" w:cs="ArialMT"/>
          <w:color w:val="212529"/>
          <w:sz w:val="18"/>
          <w:szCs w:val="18"/>
        </w:rPr>
        <w:t>Podpis kandydata do pracy</w:t>
      </w:r>
    </w:p>
    <w:sectPr w:rsidR="0075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Wingding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F2"/>
    <w:rsid w:val="00267FF2"/>
    <w:rsid w:val="007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F224"/>
  <w15:chartTrackingRefBased/>
  <w15:docId w15:val="{1D70CB60-FD88-4BC7-891D-DC988B71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2413</Characters>
  <Application>Microsoft Office Word</Application>
  <DocSecurity>0</DocSecurity>
  <Lines>40</Lines>
  <Paragraphs>6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WojciechCiomborowski</dc:creator>
  <cp:keywords/>
  <dc:description/>
  <cp:lastModifiedBy>WojciechCiomborowski</cp:lastModifiedBy>
  <cp:revision>1</cp:revision>
  <dcterms:created xsi:type="dcterms:W3CDTF">2022-04-20T11:53:00Z</dcterms:created>
  <dcterms:modified xsi:type="dcterms:W3CDTF">2022-04-20T11:53:00Z</dcterms:modified>
</cp:coreProperties>
</file>