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  <w:u w:val="single"/>
        </w:rPr>
        <w:t>ZAMAWIAJACY:</w:t>
      </w:r>
    </w:p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>Gmina Sucha Beskidzka</w:t>
      </w:r>
    </w:p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>ul. Mickiewicza 19</w:t>
      </w:r>
    </w:p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>34-200 Sucha Beskidzka</w:t>
      </w: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b/>
        </w:rPr>
      </w:pP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  <w:u w:val="single"/>
        </w:rPr>
        <w:t>WYKONAWCA:</w:t>
      </w:r>
    </w:p>
    <w:p w:rsidR="00F76306" w:rsidRPr="00F76306" w:rsidRDefault="00F76306" w:rsidP="00F7630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F763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76306" w:rsidRPr="00F76306" w:rsidRDefault="00F76306" w:rsidP="00F76306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F7630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KRS)</w:t>
      </w: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7630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F76306" w:rsidRPr="00F76306" w:rsidRDefault="00F76306" w:rsidP="00F7630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F763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76306" w:rsidRPr="00F76306" w:rsidRDefault="00F76306" w:rsidP="00F76306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F7630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F76306" w:rsidRPr="00F76306" w:rsidRDefault="00F76306" w:rsidP="00F76306">
      <w:pPr>
        <w:rPr>
          <w:rFonts w:ascii="Times New Roman" w:eastAsia="Calibri" w:hAnsi="Times New Roman" w:cs="Times New Roman"/>
        </w:rPr>
      </w:pPr>
    </w:p>
    <w:p w:rsidR="00F76306" w:rsidRPr="00F76306" w:rsidRDefault="00F76306" w:rsidP="00F7630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76306">
        <w:rPr>
          <w:rFonts w:ascii="Times New Roman" w:eastAsia="Calibri" w:hAnsi="Times New Roman" w:cs="Times New Roman"/>
          <w:b/>
          <w:sz w:val="32"/>
          <w:szCs w:val="32"/>
          <w:u w:val="single"/>
        </w:rPr>
        <w:t>Oświadczenia wykonawcy/wykonawcy wspólnie ubiegającego się  o udzielenie zamówienia</w:t>
      </w:r>
      <w:r w:rsidRPr="00F763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76306" w:rsidRPr="00F76306" w:rsidRDefault="00F76306" w:rsidP="00F763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76306">
        <w:rPr>
          <w:rFonts w:ascii="Times New Roman" w:eastAsia="Calibri" w:hAnsi="Times New Roman" w:cs="Times New Roman"/>
          <w:b/>
          <w:u w:val="single"/>
        </w:rPr>
        <w:t>O NIEPODLEGANIU WYKLUCZENIU Z POSTĘPOWANIA</w:t>
      </w:r>
    </w:p>
    <w:p w:rsidR="00F76306" w:rsidRPr="00F76306" w:rsidRDefault="00F76306" w:rsidP="00F763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F76306" w:rsidRPr="00F76306" w:rsidRDefault="00F76306" w:rsidP="00F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F76306" w:rsidRPr="00F76306" w:rsidRDefault="00F76306" w:rsidP="00F763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(dalej: ustawa </w:t>
      </w:r>
      <w:proofErr w:type="spellStart"/>
      <w:r w:rsidRPr="00F76306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F76306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F76306" w:rsidRPr="00F76306" w:rsidRDefault="00F76306" w:rsidP="00F76306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6306" w:rsidRPr="00F76306" w:rsidRDefault="00F76306" w:rsidP="00F763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30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F7630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F7630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Realizacja przedsięwzięć niskoemisyjnych w ramach programu STOP SMOG – etap VI</w:t>
      </w:r>
      <w:r w:rsidR="004450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</w:t>
      </w:r>
      <w:r w:rsidRPr="00F7630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763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450A5">
        <w:rPr>
          <w:rFonts w:ascii="Times New Roman" w:eastAsia="Calibri" w:hAnsi="Times New Roman" w:cs="Times New Roman"/>
          <w:sz w:val="24"/>
          <w:szCs w:val="24"/>
        </w:rPr>
        <w:t>(znak sprawy: ZP.271.1.3</w:t>
      </w:r>
      <w:bookmarkStart w:id="0" w:name="_GoBack"/>
      <w:bookmarkEnd w:id="0"/>
      <w:r w:rsidRPr="00F76306">
        <w:rPr>
          <w:rFonts w:ascii="Times New Roman" w:eastAsia="Calibri" w:hAnsi="Times New Roman" w:cs="Times New Roman"/>
          <w:sz w:val="24"/>
          <w:szCs w:val="24"/>
        </w:rPr>
        <w:t>.2023), prowadzonego przez Gminę Sucha Beskidzka,</w:t>
      </w:r>
      <w:r w:rsidRPr="00F763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6306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F76306" w:rsidRPr="00F76306" w:rsidRDefault="00F76306" w:rsidP="00F763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76306" w:rsidRPr="00F76306" w:rsidRDefault="00F76306" w:rsidP="00F76306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306">
        <w:rPr>
          <w:rFonts w:ascii="Times New Roman" w:eastAsia="Calibri" w:hAnsi="Times New Roman" w:cs="Times New Roman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F76306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F7630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76306" w:rsidRPr="00F76306" w:rsidRDefault="00F76306" w:rsidP="00F763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F76306" w:rsidRPr="00F76306" w:rsidRDefault="00F76306" w:rsidP="00F76306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306">
        <w:rPr>
          <w:rFonts w:ascii="Times New Roman" w:eastAsia="Calibri" w:hAnsi="Times New Roman" w:cs="Times New Roman"/>
          <w:bCs/>
          <w:sz w:val="24"/>
          <w:szCs w:val="24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 poz. 835)</w:t>
      </w:r>
      <w:r w:rsidRPr="00F7630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F76306" w:rsidRPr="00F76306" w:rsidRDefault="00F76306" w:rsidP="00F763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6306" w:rsidRPr="00F76306" w:rsidRDefault="00F76306" w:rsidP="00F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306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7630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76306" w:rsidRPr="00F76306" w:rsidRDefault="00F76306" w:rsidP="00F763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7630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UWAGA:</w:t>
      </w:r>
    </w:p>
    <w:p w:rsidR="001F32BC" w:rsidRPr="001F32BC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Jeżeli zachodzą przesłanki wykluczenia z art. 108 ust. 1 pkt 1, 2 i 5 ustawy </w:t>
      </w:r>
      <w:proofErr w:type="spellStart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 wykonawca korzysta</w:t>
      </w:r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z procedury samooczyszczenia, o której mowa w art. 110 ust. 2 ustawy </w:t>
      </w:r>
      <w:proofErr w:type="spellStart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to należy odpowiednio skorygować treść niniejszego oświadczenia o niepodleganiu wykluczeniu z postępowania. Wykonawca powinien podać mającą zastosowanie podstawę wykluczenia spośród wymienionych w art. 108 ust. 1 pkt 1, 2 i 5 ustawy </w:t>
      </w:r>
      <w:proofErr w:type="spellStart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oraz wskazać podjęte przez niego środki naprawcze i zapobiegawcze.</w:t>
      </w:r>
    </w:p>
    <w:sectPr w:rsidR="001F32BC" w:rsidRPr="001F32BC" w:rsidSect="00F7630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644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C677A4A"/>
    <w:multiLevelType w:val="hybridMultilevel"/>
    <w:tmpl w:val="9DEAAEFE"/>
    <w:lvl w:ilvl="0" w:tplc="B8F28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7CB8"/>
    <w:multiLevelType w:val="hybridMultilevel"/>
    <w:tmpl w:val="CB1EBB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3F"/>
    <w:rsid w:val="001F32BC"/>
    <w:rsid w:val="0027260D"/>
    <w:rsid w:val="004450A5"/>
    <w:rsid w:val="004811A0"/>
    <w:rsid w:val="00563D3F"/>
    <w:rsid w:val="00735D4F"/>
    <w:rsid w:val="00987FB4"/>
    <w:rsid w:val="00F52F2B"/>
    <w:rsid w:val="00F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BB36E-1B06-4271-9D77-9E8894A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gmyszura</dc:creator>
  <cp:keywords/>
  <dc:description/>
  <cp:lastModifiedBy>gmyszura</cp:lastModifiedBy>
  <cp:revision>6</cp:revision>
  <dcterms:created xsi:type="dcterms:W3CDTF">2023-01-16T10:35:00Z</dcterms:created>
  <dcterms:modified xsi:type="dcterms:W3CDTF">2023-01-31T13:35:00Z</dcterms:modified>
</cp:coreProperties>
</file>