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7" w:rsidRPr="00DA3B50" w:rsidRDefault="007D5D2B" w:rsidP="006F4957">
      <w:pPr>
        <w:pStyle w:val="Teksttreci1"/>
        <w:spacing w:after="240" w:line="240" w:lineRule="auto"/>
        <w:ind w:firstLine="0"/>
        <w:jc w:val="right"/>
        <w:rPr>
          <w:i/>
          <w:iCs/>
        </w:rPr>
      </w:pPr>
      <w:r w:rsidRPr="000C1CFA">
        <w:rPr>
          <w:rStyle w:val="Teksttreci4"/>
          <w:color w:val="000000" w:themeColor="text1"/>
        </w:rPr>
        <w:t>Załącznik nr 4</w:t>
      </w:r>
      <w:r w:rsidR="006F4957" w:rsidRPr="000C1CFA">
        <w:rPr>
          <w:rStyle w:val="Teksttreci4"/>
          <w:color w:val="000000" w:themeColor="text1"/>
        </w:rPr>
        <w:t xml:space="preserve"> do SIWZ </w:t>
      </w:r>
      <w:r w:rsidR="006F4957" w:rsidRPr="00DA3B50">
        <w:rPr>
          <w:rStyle w:val="Teksttreci4"/>
          <w:color w:val="000000"/>
        </w:rPr>
        <w:t>dla każdej części</w:t>
      </w:r>
    </w:p>
    <w:p w:rsidR="006F4957" w:rsidRPr="0059375E" w:rsidRDefault="006F4957" w:rsidP="006F4957">
      <w:pPr>
        <w:spacing w:before="240" w:after="240"/>
        <w:jc w:val="center"/>
        <w:rPr>
          <w:sz w:val="2"/>
          <w:szCs w:val="2"/>
        </w:rPr>
      </w:pPr>
    </w:p>
    <w:p w:rsidR="006F4957" w:rsidRPr="00DA3B50" w:rsidRDefault="006F4957" w:rsidP="006F4957">
      <w:pPr>
        <w:pStyle w:val="Teksttreci1"/>
        <w:spacing w:before="240" w:after="240" w:line="240" w:lineRule="auto"/>
        <w:ind w:firstLine="0"/>
        <w:jc w:val="center"/>
        <w:rPr>
          <w:b/>
          <w:bCs/>
        </w:rPr>
      </w:pPr>
      <w:r w:rsidRPr="00DA3B50">
        <w:rPr>
          <w:rStyle w:val="Teksttreci5"/>
          <w:b/>
          <w:bCs/>
          <w:color w:val="000000"/>
        </w:rPr>
        <w:t>Umowa nr</w:t>
      </w:r>
      <w:r>
        <w:rPr>
          <w:rStyle w:val="Teksttreci5"/>
          <w:b/>
          <w:bCs/>
          <w:color w:val="000000"/>
        </w:rPr>
        <w:t xml:space="preserve"> …</w:t>
      </w:r>
    </w:p>
    <w:p w:rsidR="006F4957" w:rsidRPr="0059375E" w:rsidRDefault="006F4957" w:rsidP="006F4957">
      <w:pPr>
        <w:pStyle w:val="Teksttreci1"/>
        <w:spacing w:after="240" w:line="240" w:lineRule="auto"/>
        <w:ind w:left="360"/>
        <w:jc w:val="both"/>
      </w:pPr>
      <w:r w:rsidRPr="0059375E">
        <w:rPr>
          <w:rStyle w:val="Teksttreci5"/>
          <w:color w:val="000000"/>
        </w:rPr>
        <w:t>z</w:t>
      </w:r>
      <w:r>
        <w:rPr>
          <w:rStyle w:val="Teksttreci5"/>
          <w:color w:val="000000"/>
        </w:rPr>
        <w:t xml:space="preserve">awarta w dniu … </w:t>
      </w:r>
      <w:r w:rsidRPr="0059375E">
        <w:rPr>
          <w:rStyle w:val="Teksttreci5"/>
          <w:color w:val="000000"/>
        </w:rPr>
        <w:t>2017 r. pomiędzy:</w:t>
      </w:r>
    </w:p>
    <w:p w:rsidR="006F4957" w:rsidRPr="0059375E" w:rsidRDefault="006F4957" w:rsidP="006F4957">
      <w:pPr>
        <w:pStyle w:val="Teksttreci1"/>
        <w:spacing w:before="240" w:after="240" w:line="240" w:lineRule="auto"/>
        <w:ind w:firstLine="0"/>
        <w:jc w:val="both"/>
      </w:pPr>
      <w:r w:rsidRPr="00877E5A">
        <w:rPr>
          <w:rStyle w:val="Teksttreci5"/>
          <w:color w:val="000000"/>
        </w:rPr>
        <w:t xml:space="preserve">Gminą </w:t>
      </w:r>
      <w:r>
        <w:rPr>
          <w:rStyle w:val="Teksttreci5"/>
          <w:color w:val="000000"/>
        </w:rPr>
        <w:t xml:space="preserve">Sucha Beskidzka – </w:t>
      </w:r>
      <w:r w:rsidRPr="00E6455E">
        <w:rPr>
          <w:rStyle w:val="Teksttreci5"/>
        </w:rPr>
        <w:t>Centrum Usług Wspólnych w Suchej Beskidzkiej</w:t>
      </w:r>
      <w:r w:rsidRPr="00877E5A">
        <w:rPr>
          <w:rStyle w:val="Teksttreci5"/>
          <w:color w:val="000000"/>
        </w:rPr>
        <w:t xml:space="preserve">, </w:t>
      </w:r>
      <w:r>
        <w:rPr>
          <w:rStyle w:val="Teksttreci5"/>
          <w:color w:val="000000"/>
        </w:rPr>
        <w:t xml:space="preserve">34-200 </w:t>
      </w:r>
      <w:r w:rsidRPr="00877E5A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877E5A">
        <w:rPr>
          <w:rStyle w:val="Teksttreci5"/>
          <w:color w:val="000000"/>
        </w:rPr>
        <w:t xml:space="preserve"> ul. </w:t>
      </w:r>
      <w:r>
        <w:rPr>
          <w:rStyle w:val="Teksttreci5"/>
          <w:color w:val="000000"/>
        </w:rPr>
        <w:t xml:space="preserve">Mickiewicza 19 </w:t>
      </w:r>
      <w:r w:rsidRPr="00877E5A">
        <w:rPr>
          <w:rStyle w:val="Teksttreci5"/>
          <w:color w:val="000000"/>
        </w:rPr>
        <w:t xml:space="preserve"> zwaną w treści umowy „Zamawiającym” reprezentowaną przez:</w:t>
      </w:r>
    </w:p>
    <w:p w:rsidR="006F4957" w:rsidRPr="00E6455E" w:rsidRDefault="006F4957" w:rsidP="006F4957">
      <w:pPr>
        <w:pStyle w:val="Teksttreci1"/>
        <w:spacing w:after="240" w:line="240" w:lineRule="auto"/>
        <w:ind w:firstLine="0"/>
        <w:jc w:val="both"/>
        <w:rPr>
          <w:rStyle w:val="Teksttreci5"/>
        </w:rPr>
      </w:pPr>
      <w:r w:rsidRPr="00E6455E">
        <w:rPr>
          <w:rStyle w:val="Teksttreci5"/>
        </w:rPr>
        <w:t xml:space="preserve">Beatę </w:t>
      </w:r>
      <w:proofErr w:type="spellStart"/>
      <w:r w:rsidRPr="00E6455E">
        <w:rPr>
          <w:rStyle w:val="Teksttreci5"/>
        </w:rPr>
        <w:t>Gołuszkę</w:t>
      </w:r>
      <w:proofErr w:type="spellEnd"/>
      <w:r w:rsidRPr="00E6455E">
        <w:rPr>
          <w:rStyle w:val="Teksttreci5"/>
        </w:rPr>
        <w:t xml:space="preserve"> – Kierownika Centrum Usług Wspólnych w Suchej Beskidzkiej, w porozumieniu z Alicją Janik – Główną Księgową Centrum Usług Wspólnych w Suchej Beskidzkiej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 w:rsidRPr="0059375E">
        <w:rPr>
          <w:rStyle w:val="Teksttreci5"/>
          <w:color w:val="000000"/>
        </w:rPr>
        <w:t>a</w:t>
      </w:r>
    </w:p>
    <w:p w:rsidR="006F4957" w:rsidRDefault="006F4957" w:rsidP="006F4957">
      <w:pPr>
        <w:pStyle w:val="Teksttreci1"/>
        <w:spacing w:line="240" w:lineRule="auto"/>
        <w:ind w:firstLine="0"/>
        <w:jc w:val="both"/>
        <w:rPr>
          <w:rStyle w:val="Teksttreci5"/>
          <w:color w:val="000000"/>
        </w:rPr>
      </w:pPr>
      <w:r w:rsidRPr="00877E5A">
        <w:rPr>
          <w:rStyle w:val="Teksttreci5"/>
          <w:color w:val="000000"/>
        </w:rPr>
        <w:t>… z siedzibą w … , ul … , zarejestrowaną w … prowadzonym przez … pod numerem … , zwaną dalej „Wykonawcą” reprezentowaną przez:</w:t>
      </w:r>
    </w:p>
    <w:p w:rsidR="006F4957" w:rsidRPr="0059375E" w:rsidRDefault="006F4957" w:rsidP="006F4957">
      <w:pPr>
        <w:pStyle w:val="Teksttreci1"/>
        <w:spacing w:after="240" w:line="240" w:lineRule="auto"/>
        <w:ind w:firstLine="0"/>
        <w:jc w:val="both"/>
      </w:pPr>
      <w:r>
        <w:rPr>
          <w:rStyle w:val="Teksttreci5"/>
          <w:color w:val="000000"/>
        </w:rPr>
        <w:t>…</w:t>
      </w:r>
    </w:p>
    <w:p w:rsidR="006F4957" w:rsidRPr="00EF3A48" w:rsidRDefault="006F4957" w:rsidP="006F4957">
      <w:pPr>
        <w:pStyle w:val="Teksttreci1"/>
        <w:jc w:val="both"/>
        <w:rPr>
          <w:b/>
          <w:bCs/>
        </w:rPr>
      </w:pPr>
      <w:r>
        <w:rPr>
          <w:rStyle w:val="Teksttreci5"/>
          <w:color w:val="000000"/>
        </w:rPr>
        <w:t xml:space="preserve">      </w:t>
      </w:r>
      <w:r w:rsidRPr="00877E5A">
        <w:rPr>
          <w:rStyle w:val="Teksttreci5"/>
          <w:color w:val="000000"/>
        </w:rPr>
        <w:t xml:space="preserve">w wyniku rozstrzygniętego postępowania </w:t>
      </w:r>
      <w:r w:rsidRPr="006B2679">
        <w:rPr>
          <w:rStyle w:val="Teksttreci5"/>
          <w:color w:val="000000"/>
        </w:rPr>
        <w:t xml:space="preserve">nr </w:t>
      </w:r>
      <w:r w:rsidR="00E1002A">
        <w:rPr>
          <w:rStyle w:val="Teksttreci5"/>
          <w:color w:val="000000"/>
        </w:rPr>
        <w:t>2</w:t>
      </w:r>
      <w:r>
        <w:rPr>
          <w:rStyle w:val="Teksttreci5"/>
          <w:color w:val="000000"/>
        </w:rPr>
        <w:t xml:space="preserve">  </w:t>
      </w:r>
      <w:r w:rsidRPr="00877E5A">
        <w:rPr>
          <w:rStyle w:val="Teksttreci5"/>
          <w:color w:val="000000"/>
        </w:rPr>
        <w:t xml:space="preserve">pn. </w:t>
      </w:r>
      <w:r w:rsidRPr="00EF3A48">
        <w:rPr>
          <w:b/>
          <w:bCs/>
        </w:rPr>
        <w:t>Zakup i dostawa pomocy dydaktycznych, sprzętu komputerowego, wyposażenia, oprogramowania  w ramach projektu „Inwestycja w edukację - b</w:t>
      </w:r>
      <w:r>
        <w:rPr>
          <w:b/>
          <w:bCs/>
        </w:rPr>
        <w:t>ramą do sukcesu w Gminie Sucha B</w:t>
      </w:r>
      <w:r w:rsidRPr="00EF3A48">
        <w:rPr>
          <w:b/>
          <w:bCs/>
        </w:rPr>
        <w:t>eskidzka” nr umowy o do</w:t>
      </w:r>
      <w:r>
        <w:rPr>
          <w:b/>
          <w:bCs/>
        </w:rPr>
        <w:t>finansowanie: RPMP.10.01.03-12-</w:t>
      </w:r>
      <w:r w:rsidRPr="00EF3A48">
        <w:rPr>
          <w:b/>
          <w:bCs/>
        </w:rPr>
        <w:t>0396/16</w:t>
      </w:r>
      <w:r>
        <w:rPr>
          <w:b/>
          <w:bCs/>
        </w:rPr>
        <w:t>-00</w:t>
      </w:r>
      <w:r w:rsidR="0016488E">
        <w:rPr>
          <w:b/>
          <w:bCs/>
        </w:rPr>
        <w:t xml:space="preserve"> postępowanie nr 2</w:t>
      </w:r>
      <w:r w:rsidRPr="00EF3A48">
        <w:rPr>
          <w:b/>
          <w:bCs/>
        </w:rPr>
        <w:t>”</w:t>
      </w:r>
      <w:r>
        <w:rPr>
          <w:b/>
          <w:bCs/>
        </w:rPr>
        <w:t xml:space="preserve"> </w:t>
      </w:r>
      <w:r w:rsidRPr="00877E5A">
        <w:rPr>
          <w:rStyle w:val="Teksttreci5"/>
          <w:color w:val="000000"/>
        </w:rPr>
        <w:t>o udzielenie zamówienia publicznego prowadzonego w trybie przetargu nieograniczonego na podstawie art. 39 i nast. ustawy z dnia 29 stycznia 2004 r. Prawo Zamówień Publicznych (Dz. U. z 2015 r., poz. 2164 ze zm.), zwanej dalej „ustawą”, została zawarta umowa o następującej treści: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1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877E5A">
        <w:rPr>
          <w:rStyle w:val="Teksttreci5"/>
          <w:b/>
          <w:bCs/>
          <w:color w:val="000000"/>
        </w:rPr>
        <w:t>Przedmiot umowy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9E501F">
        <w:rPr>
          <w:color w:val="000000"/>
        </w:rPr>
        <w:t>Prze</w:t>
      </w:r>
      <w:r>
        <w:rPr>
          <w:color w:val="000000"/>
        </w:rPr>
        <w:t xml:space="preserve">dmiotem zamówienia jest zakup, </w:t>
      </w:r>
      <w:r w:rsidRPr="009E501F">
        <w:rPr>
          <w:color w:val="000000"/>
        </w:rPr>
        <w:t>dostawa</w:t>
      </w:r>
      <w:r>
        <w:rPr>
          <w:color w:val="000000"/>
        </w:rPr>
        <w:t xml:space="preserve"> i instalacja</w:t>
      </w:r>
      <w:r w:rsidRPr="009E501F">
        <w:rPr>
          <w:color w:val="000000"/>
        </w:rPr>
        <w:t xml:space="preserve"> pomocy dydaktycznych</w:t>
      </w:r>
      <w:r w:rsidR="00116901">
        <w:rPr>
          <w:color w:val="000000"/>
        </w:rPr>
        <w:t xml:space="preserve">, sprzętu, </w:t>
      </w:r>
      <w:proofErr w:type="spellStart"/>
      <w:r w:rsidR="00116901">
        <w:rPr>
          <w:color w:val="000000"/>
        </w:rPr>
        <w:t>oprogramowannia</w:t>
      </w:r>
      <w:proofErr w:type="spellEnd"/>
      <w:r w:rsidRPr="009E501F">
        <w:rPr>
          <w:color w:val="000000"/>
        </w:rPr>
        <w:t xml:space="preserve"> w celu realizacji zajęć dodatkowych dla uczniów s</w:t>
      </w:r>
      <w:r>
        <w:rPr>
          <w:color w:val="000000"/>
        </w:rPr>
        <w:t>zkół podstawowych i</w:t>
      </w:r>
      <w:r w:rsidRPr="009E501F">
        <w:rPr>
          <w:color w:val="000000"/>
        </w:rPr>
        <w:t xml:space="preserve"> gimnazjum w Suchej Beskidzkiej</w:t>
      </w:r>
      <w:r w:rsidR="00116901">
        <w:rPr>
          <w:color w:val="000000"/>
        </w:rPr>
        <w:t xml:space="preserve"> oraz doposażenia biura Centrum Usług Wspólnych</w:t>
      </w:r>
      <w:r w:rsidRPr="009E501F">
        <w:rPr>
          <w:color w:val="000000"/>
        </w:rPr>
        <w:t xml:space="preserve"> w ramach projektu: </w:t>
      </w:r>
      <w:r w:rsidRPr="009E501F">
        <w:rPr>
          <w:i/>
          <w:iCs/>
          <w:color w:val="000000"/>
        </w:rPr>
        <w:t>„Inwestycja w edukację - bramą do sukcesu</w:t>
      </w:r>
      <w:r>
        <w:rPr>
          <w:i/>
          <w:iCs/>
          <w:color w:val="000000"/>
        </w:rPr>
        <w:t xml:space="preserve"> w Gminie Sucha B</w:t>
      </w:r>
      <w:r w:rsidRPr="009E501F">
        <w:rPr>
          <w:i/>
          <w:iCs/>
          <w:color w:val="000000"/>
        </w:rPr>
        <w:t>eskidzka” nr umowy o do</w:t>
      </w:r>
      <w:r>
        <w:rPr>
          <w:i/>
          <w:iCs/>
          <w:color w:val="000000"/>
        </w:rPr>
        <w:t>finansowanie: RPMP.10.01.03-12-</w:t>
      </w:r>
      <w:r w:rsidRPr="009E501F">
        <w:rPr>
          <w:i/>
          <w:iCs/>
          <w:color w:val="000000"/>
        </w:rPr>
        <w:t>0396/16</w:t>
      </w:r>
      <w:r>
        <w:rPr>
          <w:i/>
          <w:iCs/>
          <w:color w:val="000000"/>
        </w:rPr>
        <w:t>-00</w:t>
      </w:r>
      <w:r w:rsidRPr="009E501F">
        <w:rPr>
          <w:i/>
          <w:iCs/>
          <w:color w:val="000000"/>
        </w:rPr>
        <w:t xml:space="preserve"> </w:t>
      </w:r>
      <w:r w:rsidRPr="009E501F">
        <w:rPr>
          <w:color w:val="000000"/>
        </w:rPr>
        <w:t>współfinansowanego ze środków Unii Europejskiej w ramach Europejskiego Funduszu Społecznego oraz budżetu państwa. Projekt realizowany w ramach Regionalnego Programu Operacyjnego dla Województwa Małopolskiego na lata 2014-2020, Działanie 10.1 Rozwój kształcenia ogólnego, Poddziałania 10.1.3 Edukacja w szkołach prowadzących kształcenie ogólne</w:t>
      </w:r>
      <w:r w:rsidRPr="00877E5A">
        <w:rPr>
          <w:rStyle w:val="Teksttreci5"/>
          <w:color w:val="000000"/>
        </w:rPr>
        <w:t>, na warunkach określonych w SIWZ i niniejszej umowie.</w:t>
      </w:r>
    </w:p>
    <w:p w:rsidR="006F4957" w:rsidRPr="0059375E" w:rsidRDefault="006F4957" w:rsidP="002931D9">
      <w:pPr>
        <w:pStyle w:val="Teksttreci1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Przedmiot umowy będzie realizowany zgodnie z opisem przedmiotu zamówienia (załącznik nr 1 do umowy), ofertą Wykonawcy, rozumianą jako formularz oferty Wykonawcy, oraz zgodni</w:t>
      </w:r>
      <w:r>
        <w:rPr>
          <w:rStyle w:val="Teksttreci5"/>
          <w:color w:val="000000"/>
        </w:rPr>
        <w:t>e z zasadami wiedzy i obowiązuj</w:t>
      </w:r>
      <w:r w:rsidRPr="0059375E">
        <w:rPr>
          <w:rStyle w:val="Teksttreci5"/>
          <w:color w:val="000000"/>
        </w:rPr>
        <w:t>ącymi przepisami prawa, w terminach określonych niniejszą umową.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2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Termin wykonania</w:t>
      </w:r>
    </w:p>
    <w:p w:rsidR="006F4957" w:rsidRPr="00877E5A" w:rsidRDefault="00BA39FD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BA39FD">
        <w:rPr>
          <w:color w:val="000000"/>
        </w:rPr>
        <w:t xml:space="preserve">Wymagany termin realizacji zamówienia: </w:t>
      </w:r>
      <w:r w:rsidRPr="00BA39FD">
        <w:rPr>
          <w:b/>
          <w:color w:val="000000"/>
        </w:rPr>
        <w:t xml:space="preserve">…. dni </w:t>
      </w:r>
      <w:r w:rsidRPr="00BA39FD">
        <w:rPr>
          <w:i/>
          <w:color w:val="000000"/>
        </w:rPr>
        <w:t xml:space="preserve">(termin określony w ofercie Wykonawcy, nie </w:t>
      </w:r>
      <w:r w:rsidR="00C2280A">
        <w:rPr>
          <w:i/>
          <w:color w:val="000000"/>
        </w:rPr>
        <w:t xml:space="preserve">krótszy niż 4 dni, nie </w:t>
      </w:r>
      <w:r w:rsidRPr="00BA39FD">
        <w:rPr>
          <w:i/>
          <w:color w:val="000000"/>
        </w:rPr>
        <w:t xml:space="preserve">dłuższy niż </w:t>
      </w:r>
      <w:r>
        <w:rPr>
          <w:i/>
          <w:color w:val="000000"/>
        </w:rPr>
        <w:t>21</w:t>
      </w:r>
      <w:r w:rsidRPr="00BA39FD">
        <w:rPr>
          <w:i/>
          <w:color w:val="000000"/>
        </w:rPr>
        <w:t xml:space="preserve"> dni)</w:t>
      </w:r>
      <w:r w:rsidRPr="00BA39FD">
        <w:rPr>
          <w:b/>
          <w:color w:val="000000"/>
        </w:rPr>
        <w:t xml:space="preserve"> </w:t>
      </w:r>
      <w:r w:rsidRPr="00BA39FD">
        <w:rPr>
          <w:color w:val="000000"/>
        </w:rPr>
        <w:t xml:space="preserve">od daty zawarcia umowy, tj. </w:t>
      </w:r>
      <w:r w:rsidRPr="00BA39FD">
        <w:rPr>
          <w:b/>
          <w:color w:val="000000"/>
        </w:rPr>
        <w:t>do dnia …………</w:t>
      </w:r>
    </w:p>
    <w:p w:rsidR="006F4957" w:rsidRPr="0059375E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br w:type="page"/>
      </w:r>
      <w:r w:rsidRPr="00877E5A">
        <w:rPr>
          <w:rStyle w:val="Teksttreci5"/>
          <w:color w:val="000000"/>
        </w:rPr>
        <w:lastRenderedPageBreak/>
        <w:t>Wykon</w:t>
      </w:r>
      <w:r>
        <w:rPr>
          <w:rStyle w:val="Teksttreci5"/>
          <w:color w:val="000000"/>
        </w:rPr>
        <w:t>a</w:t>
      </w:r>
      <w:r w:rsidR="0053741E">
        <w:rPr>
          <w:rStyle w:val="Teksttreci5"/>
          <w:color w:val="000000"/>
        </w:rPr>
        <w:t xml:space="preserve">wca zobowiązuje się dostarczyć i zainstalować </w:t>
      </w:r>
      <w:r w:rsidR="00C2280A">
        <w:rPr>
          <w:rStyle w:val="Teksttreci5"/>
          <w:color w:val="000000"/>
        </w:rPr>
        <w:t>komputery przenośne typu laptop z systemem operacyjnym</w:t>
      </w:r>
      <w:r>
        <w:rPr>
          <w:rStyle w:val="Teksttreci5"/>
          <w:color w:val="000000"/>
        </w:rPr>
        <w:t xml:space="preserve">, </w:t>
      </w:r>
      <w:r w:rsidR="0016488E">
        <w:rPr>
          <w:rStyle w:val="Teksttreci5"/>
          <w:color w:val="000000"/>
        </w:rPr>
        <w:t>komputery przenośne typu laptop z systemem operacyjnym i pakietem biur</w:t>
      </w:r>
      <w:r w:rsidR="00001E07">
        <w:rPr>
          <w:rStyle w:val="Teksttreci5"/>
          <w:color w:val="000000"/>
        </w:rPr>
        <w:t>ow</w:t>
      </w:r>
      <w:r w:rsidR="0016488E">
        <w:rPr>
          <w:rStyle w:val="Teksttreci5"/>
          <w:color w:val="000000"/>
        </w:rPr>
        <w:t xml:space="preserve">ym, </w:t>
      </w:r>
      <w:r w:rsidR="00001E07">
        <w:rPr>
          <w:rStyle w:val="Teksttreci5"/>
          <w:color w:val="000000"/>
        </w:rPr>
        <w:t xml:space="preserve">komputer stacjonarny z systemem operacyjnym i pakietem biurowym, monitor komputerowy, </w:t>
      </w:r>
      <w:r>
        <w:rPr>
          <w:rStyle w:val="Teksttreci5"/>
          <w:color w:val="000000"/>
        </w:rPr>
        <w:t>projektory</w:t>
      </w:r>
      <w:r w:rsidR="00C2280A">
        <w:rPr>
          <w:rStyle w:val="Teksttreci5"/>
          <w:color w:val="000000"/>
        </w:rPr>
        <w:t>, szafy</w:t>
      </w:r>
      <w:r w:rsidR="0080709E">
        <w:rPr>
          <w:rStyle w:val="Teksttreci5"/>
          <w:color w:val="000000"/>
        </w:rPr>
        <w:t xml:space="preserve"> na laptopy</w:t>
      </w:r>
      <w:r w:rsidR="00C2280A">
        <w:rPr>
          <w:rStyle w:val="Teksttreci5"/>
          <w:color w:val="000000"/>
        </w:rPr>
        <w:t xml:space="preserve">, </w:t>
      </w:r>
      <w:proofErr w:type="spellStart"/>
      <w:r w:rsidR="00C2280A">
        <w:rPr>
          <w:rStyle w:val="Teksttreci5"/>
          <w:color w:val="000000"/>
        </w:rPr>
        <w:t>wizualizery</w:t>
      </w:r>
      <w:proofErr w:type="spellEnd"/>
      <w:r w:rsidR="00C2280A">
        <w:rPr>
          <w:rStyle w:val="Teksttreci5"/>
          <w:color w:val="000000"/>
        </w:rPr>
        <w:t>, urządzenia wielofunkcyjne</w:t>
      </w:r>
      <w:r>
        <w:rPr>
          <w:rStyle w:val="Teksttreci5"/>
          <w:color w:val="000000"/>
        </w:rPr>
        <w:t xml:space="preserve"> i oprogramowanie</w:t>
      </w:r>
      <w:r w:rsidRPr="00877E5A">
        <w:rPr>
          <w:rStyle w:val="Teksttreci5"/>
          <w:color w:val="000000"/>
        </w:rPr>
        <w:t xml:space="preserve"> do poszczególnych szkół</w:t>
      </w:r>
      <w:r w:rsidR="0016488E">
        <w:rPr>
          <w:rStyle w:val="Teksttreci5"/>
          <w:color w:val="000000"/>
        </w:rPr>
        <w:t xml:space="preserve"> oraz do biura Centrum Usług Wspólnych</w:t>
      </w:r>
      <w:r w:rsidRPr="00877E5A">
        <w:rPr>
          <w:rStyle w:val="Teksttreci5"/>
          <w:color w:val="000000"/>
        </w:rPr>
        <w:t xml:space="preserve"> w godzinach ich pracy.</w:t>
      </w:r>
    </w:p>
    <w:p w:rsidR="006F4957" w:rsidRPr="008C24BD" w:rsidRDefault="006F4957" w:rsidP="002931D9">
      <w:pPr>
        <w:pStyle w:val="Teksttreci1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877E5A">
        <w:rPr>
          <w:rStyle w:val="Teksttreci5"/>
          <w:color w:val="000000"/>
        </w:rPr>
        <w:t>Szczegółowe terminy dostaw, z zastrzeżeniem ust. 1, Wykonawca uzgodni z Zamawiającym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>na piśmie lub w inny nie budzący wątpliwości sposób.</w:t>
      </w:r>
      <w:r w:rsidR="008C24BD">
        <w:rPr>
          <w:rStyle w:val="Teksttreci5"/>
          <w:color w:val="000000"/>
        </w:rPr>
        <w:t xml:space="preserve"> 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3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Zamawiającego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>
        <w:rPr>
          <w:rStyle w:val="Teksttreci5"/>
          <w:color w:val="000000"/>
        </w:rPr>
        <w:t>Do obowiązków Zamawiaj</w:t>
      </w:r>
      <w:r w:rsidRPr="00877E5A">
        <w:rPr>
          <w:rStyle w:val="Teksttreci5"/>
          <w:color w:val="000000"/>
        </w:rPr>
        <w:t>ącego należy: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wsk</w:t>
      </w:r>
      <w:r w:rsidR="00737C82">
        <w:rPr>
          <w:rStyle w:val="Teksttreci5"/>
          <w:color w:val="000000"/>
        </w:rPr>
        <w:t>azanie miejsca na terenie szkół i biura</w:t>
      </w:r>
      <w:r w:rsidRPr="00877E5A">
        <w:rPr>
          <w:rStyle w:val="Teksttreci5"/>
          <w:color w:val="000000"/>
        </w:rPr>
        <w:t xml:space="preserve"> do których odbywać się będą dostawy 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  <w:tab w:val="left" w:pos="7563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protokolarnego odbioru przedmiotu umowy, po sprawdzeniu jego należytego</w:t>
      </w:r>
      <w:r>
        <w:rPr>
          <w:rStyle w:val="Teksttreci5"/>
          <w:color w:val="000000"/>
        </w:rPr>
        <w:t xml:space="preserve"> </w:t>
      </w:r>
      <w:r w:rsidRPr="00877E5A">
        <w:rPr>
          <w:rStyle w:val="Teksttreci5"/>
          <w:color w:val="000000"/>
        </w:rPr>
        <w:tab/>
        <w:t>wykonania,</w:t>
      </w:r>
    </w:p>
    <w:p w:rsidR="006F4957" w:rsidRPr="00877E5A" w:rsidRDefault="006F4957" w:rsidP="002931D9">
      <w:pPr>
        <w:pStyle w:val="Teksttreci1"/>
        <w:numPr>
          <w:ilvl w:val="0"/>
          <w:numId w:val="4"/>
        </w:numPr>
        <w:tabs>
          <w:tab w:val="left" w:pos="851"/>
        </w:tabs>
        <w:spacing w:line="240" w:lineRule="auto"/>
        <w:ind w:left="851" w:hanging="425"/>
        <w:jc w:val="both"/>
      </w:pPr>
      <w:r w:rsidRPr="00877E5A">
        <w:rPr>
          <w:rStyle w:val="Teksttreci5"/>
          <w:color w:val="000000"/>
        </w:rPr>
        <w:t>terminowa zapłata wynagrodzenia za wykonane i odebrane bez zastrzeżeń dostawy.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nie ponosi odpowiedzialności za mienie Wykonawcy pozostawione w miejscu realizacji przedmiotu zamówienia.</w:t>
      </w:r>
    </w:p>
    <w:p w:rsidR="006F4957" w:rsidRPr="00877E5A" w:rsidRDefault="006F4957" w:rsidP="002931D9">
      <w:pPr>
        <w:pStyle w:val="Teksttreci1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Zamawiający ma prawo do odstąpienia od umowy i żądania zwrotu przekazanych środków, w przypadku nie wywiązywania się Wykonawcy z warunków umow</w:t>
      </w:r>
      <w:r>
        <w:rPr>
          <w:rStyle w:val="Teksttreci5"/>
          <w:color w:val="000000"/>
        </w:rPr>
        <w:t>y i nie zaakceptowania</w:t>
      </w:r>
      <w:r w:rsidRPr="00877E5A">
        <w:rPr>
          <w:rStyle w:val="Teksttreci5"/>
          <w:color w:val="000000"/>
        </w:rPr>
        <w:t xml:space="preserve"> przez Instytucję Pośredniczącą przedstawionych wyjaśnień.</w:t>
      </w:r>
    </w:p>
    <w:p w:rsidR="006F4957" w:rsidRPr="00877E5A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§ 4</w:t>
      </w:r>
    </w:p>
    <w:p w:rsidR="006F4957" w:rsidRPr="00877E5A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877E5A">
        <w:rPr>
          <w:rStyle w:val="Teksttreci5"/>
          <w:b/>
          <w:bCs/>
          <w:color w:val="000000"/>
        </w:rPr>
        <w:t>Obowiązki Wykonawcy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 obowiązków Wykonawcy należy: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realizowanie przedmiotu umowy w sposób zgodny z wiedzą, z należytą starannością, z uwzględnieniem profesjonalnego charakteru świadczonych dostaw,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dostarczenie wraz</w:t>
      </w:r>
      <w:r>
        <w:rPr>
          <w:rStyle w:val="Teksttreci5"/>
          <w:color w:val="000000"/>
        </w:rPr>
        <w:t xml:space="preserve"> z zamówionym sprzętem wszystkich</w:t>
      </w:r>
      <w:r w:rsidRPr="00877E5A">
        <w:rPr>
          <w:rStyle w:val="Teksttreci5"/>
          <w:color w:val="000000"/>
        </w:rPr>
        <w:t xml:space="preserve"> cert</w:t>
      </w:r>
      <w:r>
        <w:rPr>
          <w:rStyle w:val="Teksttreci5"/>
          <w:color w:val="000000"/>
        </w:rPr>
        <w:t>yfikatów i dokumentów poświadczających</w:t>
      </w:r>
      <w:r w:rsidRPr="00877E5A">
        <w:rPr>
          <w:rStyle w:val="Teksttreci5"/>
          <w:color w:val="000000"/>
        </w:rPr>
        <w:t xml:space="preserve"> parametry przedmiotu zamówienia wymagane przez zamawiającego a określone w OPZ oraz karty gwarancyjne,</w:t>
      </w:r>
      <w:r>
        <w:rPr>
          <w:rStyle w:val="Teksttreci5"/>
          <w:color w:val="000000"/>
        </w:rPr>
        <w:t xml:space="preserve">  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niezwło</w:t>
      </w:r>
      <w:r>
        <w:rPr>
          <w:rStyle w:val="Teksttreci5"/>
          <w:color w:val="000000"/>
        </w:rPr>
        <w:t>czne informowanie Zamawiającego</w:t>
      </w:r>
      <w:r w:rsidRPr="00877E5A">
        <w:rPr>
          <w:rStyle w:val="Teksttreci5"/>
          <w:color w:val="000000"/>
        </w:rPr>
        <w:t xml:space="preserve"> o każdym przypadku uniemożliwiającym mu realizację </w:t>
      </w:r>
      <w:r>
        <w:rPr>
          <w:rStyle w:val="Teksttreci5"/>
          <w:color w:val="000000"/>
        </w:rPr>
        <w:t>zamówienia</w:t>
      </w:r>
      <w:r w:rsidRPr="00877E5A">
        <w:rPr>
          <w:rStyle w:val="Teksttreci5"/>
          <w:color w:val="000000"/>
        </w:rPr>
        <w:t>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okazanie na żądanie Zamawiającego, wszelkich </w:t>
      </w:r>
      <w:r>
        <w:rPr>
          <w:rStyle w:val="Teksttreci5"/>
          <w:color w:val="000000"/>
        </w:rPr>
        <w:t>dokumentów potwierdzaj</w:t>
      </w:r>
      <w:r w:rsidRPr="00877E5A">
        <w:rPr>
          <w:rStyle w:val="Teksttreci5"/>
          <w:color w:val="000000"/>
        </w:rPr>
        <w:t>ących wykonywanie przedmiotu umowy zgodn</w:t>
      </w:r>
      <w:r>
        <w:rPr>
          <w:rStyle w:val="Teksttreci5"/>
          <w:color w:val="000000"/>
        </w:rPr>
        <w:t>ie z określonymi przez Zamawiaj</w:t>
      </w:r>
      <w:r w:rsidRPr="00877E5A">
        <w:rPr>
          <w:rStyle w:val="Teksttreci5"/>
          <w:color w:val="000000"/>
        </w:rPr>
        <w:t>ącego wymaganiami i przepisami prawa;</w:t>
      </w:r>
    </w:p>
    <w:p w:rsidR="006F4957" w:rsidRPr="00877E5A" w:rsidRDefault="006F4957" w:rsidP="002931D9">
      <w:pPr>
        <w:pStyle w:val="Teksttreci1"/>
        <w:numPr>
          <w:ilvl w:val="0"/>
          <w:numId w:val="6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współdziałanie na każdym eta</w:t>
      </w:r>
      <w:r>
        <w:rPr>
          <w:rStyle w:val="Teksttreci5"/>
          <w:color w:val="000000"/>
        </w:rPr>
        <w:t>pie realizacji umowy z Zamawiaj</w:t>
      </w:r>
      <w:r w:rsidRPr="00877E5A">
        <w:rPr>
          <w:rStyle w:val="Teksttreci5"/>
          <w:color w:val="000000"/>
        </w:rPr>
        <w:t>ącym i uwzględnianie jego uwag i spostrzeżeń.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426" w:hanging="426"/>
        <w:jc w:val="both"/>
      </w:pPr>
      <w:r w:rsidRPr="00877E5A">
        <w:rPr>
          <w:rStyle w:val="Teksttreci5"/>
          <w:color w:val="000000"/>
        </w:rPr>
        <w:t>Wykonawca oświadcza, że: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posiada niezbędną wiedzę fachową, kwalifikacje i doświadczenie konieczne dla prawidłowego wykonania zamówienia i będzie w stanie należycie wykonać zamówienie na warunkach określonych w umowie,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>przedmiot umowy jest nowy, wolny od wad fizycznych i prawnych oraz nie jest przedmiotem praw osób trzecich,</w:t>
      </w:r>
    </w:p>
    <w:p w:rsidR="006F4957" w:rsidRPr="00877E5A" w:rsidRDefault="006F4957" w:rsidP="002931D9">
      <w:pPr>
        <w:pStyle w:val="Teksttreci1"/>
        <w:numPr>
          <w:ilvl w:val="0"/>
          <w:numId w:val="7"/>
        </w:numPr>
        <w:tabs>
          <w:tab w:val="left" w:pos="709"/>
        </w:tabs>
        <w:spacing w:line="240" w:lineRule="auto"/>
        <w:ind w:left="709" w:hanging="283"/>
        <w:jc w:val="both"/>
      </w:pPr>
      <w:r w:rsidRPr="00877E5A">
        <w:rPr>
          <w:rStyle w:val="Teksttreci5"/>
          <w:color w:val="000000"/>
        </w:rPr>
        <w:t xml:space="preserve">dysponuje odpowiednimi </w:t>
      </w:r>
      <w:r>
        <w:rPr>
          <w:rStyle w:val="Teksttreci5"/>
          <w:color w:val="000000"/>
        </w:rPr>
        <w:t>zasobami finansowymi umożliwiaj</w:t>
      </w:r>
      <w:r w:rsidRPr="00877E5A">
        <w:rPr>
          <w:rStyle w:val="Teksttreci5"/>
          <w:color w:val="000000"/>
        </w:rPr>
        <w:t>ącymi wykonanie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odpowiedzialność za prace wykonane przez Podwykonawców oraz podmioty osobiście biorące udział w realizacji przedmiotu niniejszej umowy na podstawie art. 26 ust. 2b ustawy.</w:t>
      </w:r>
    </w:p>
    <w:p w:rsidR="006F4957" w:rsidRPr="00877E5A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Za szkody powstałe w wyniku nieprawidłowego wykonania zamówienia odpowiada Wykonawca.</w:t>
      </w:r>
    </w:p>
    <w:p w:rsidR="00371CC0" w:rsidRPr="00371CC0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371CC0">
        <w:rPr>
          <w:rStyle w:val="Teksttreci5"/>
          <w:color w:val="000000"/>
        </w:rPr>
        <w:t>Wykonawca zobowiązuje się poddać kontroli Zamawiającego, Instytucji Pośredniczącej oraz innych uprawnionych do tego organów kontroli.</w:t>
      </w:r>
    </w:p>
    <w:p w:rsidR="006F4957" w:rsidRPr="0059375E" w:rsidRDefault="006F4957" w:rsidP="002931D9">
      <w:pPr>
        <w:pStyle w:val="Teksttreci1"/>
        <w:numPr>
          <w:ilvl w:val="0"/>
          <w:numId w:val="5"/>
        </w:numPr>
        <w:tabs>
          <w:tab w:val="left" w:pos="426"/>
        </w:tabs>
        <w:spacing w:line="240" w:lineRule="auto"/>
        <w:ind w:left="426" w:hanging="426"/>
        <w:jc w:val="both"/>
      </w:pPr>
      <w:r w:rsidRPr="00371CC0">
        <w:rPr>
          <w:rStyle w:val="Teksttreci5"/>
          <w:color w:val="000000"/>
        </w:rPr>
        <w:t>Wykonawca jest obowiązany umożliwić Zamawiającemu oraz podmiotom uprawnionym w zakresie kontroli i audytu wgląd do dokumentów związanych z wykonaniem zamówienia.</w:t>
      </w:r>
    </w:p>
    <w:p w:rsidR="006F4957" w:rsidRPr="00C46DCF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C46DCF">
        <w:rPr>
          <w:rStyle w:val="Teksttreci5"/>
          <w:b/>
          <w:bCs/>
          <w:color w:val="000000"/>
        </w:rPr>
        <w:t>§ 5</w:t>
      </w:r>
    </w:p>
    <w:p w:rsidR="006F4957" w:rsidRPr="00C46DCF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C46DCF">
        <w:rPr>
          <w:rStyle w:val="Teksttreci5"/>
          <w:b/>
          <w:bCs/>
          <w:color w:val="000000"/>
        </w:rPr>
        <w:lastRenderedPageBreak/>
        <w:t>Odbiory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Odbiorom częściowym podlegają dostawy, określone na podstawie uzgodnień, o których mowa w § 2 ust. 3.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 xml:space="preserve"> Odbiór częściowy zostanie przeprowadzony bezpośrednio przy dostawie, określone na podstawie uzgodnień, o których mowa w § 2 ust. 3 na podstawie protokołu odbiorczo-zdawczego.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Po zakończeniu dostaw do każdej ze szkół</w:t>
      </w:r>
      <w:r w:rsidR="00954D21">
        <w:rPr>
          <w:rStyle w:val="Teksttreci5"/>
          <w:color w:val="000000"/>
        </w:rPr>
        <w:t xml:space="preserve"> i biura</w:t>
      </w:r>
      <w:r w:rsidRPr="00C46DCF">
        <w:rPr>
          <w:rStyle w:val="Teksttreci5"/>
          <w:color w:val="000000"/>
        </w:rPr>
        <w:t>, o których mowa w OPZ, sporządza się końcowy protokół zdawczo-odbiorczy.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Odbiór, o którym mowa w ust. 3, zostanie przeprowadzo</w:t>
      </w:r>
      <w:r w:rsidR="008C24BD">
        <w:rPr>
          <w:rStyle w:val="Teksttreci5"/>
          <w:color w:val="000000"/>
        </w:rPr>
        <w:t xml:space="preserve">ny przez Zamawiającego </w:t>
      </w:r>
      <w:r w:rsidR="004851BD">
        <w:rPr>
          <w:rStyle w:val="Teksttreci5"/>
          <w:color w:val="000000"/>
        </w:rPr>
        <w:t xml:space="preserve">niezwłocznie, ale nie później niż </w:t>
      </w:r>
      <w:r w:rsidR="00EF1781">
        <w:rPr>
          <w:rStyle w:val="Teksttreci5"/>
          <w:color w:val="000000"/>
        </w:rPr>
        <w:t>w ciągu 2</w:t>
      </w:r>
      <w:r w:rsidRPr="00C46DCF">
        <w:rPr>
          <w:rStyle w:val="Teksttreci5"/>
          <w:color w:val="000000"/>
        </w:rPr>
        <w:t xml:space="preserve"> dni</w:t>
      </w:r>
      <w:r w:rsidR="00EF1781">
        <w:rPr>
          <w:rStyle w:val="Teksttreci5"/>
          <w:color w:val="000000"/>
        </w:rPr>
        <w:t xml:space="preserve"> roboczych</w:t>
      </w:r>
      <w:r w:rsidRPr="00C46DCF">
        <w:rPr>
          <w:rStyle w:val="Teksttreci5"/>
          <w:color w:val="000000"/>
        </w:rPr>
        <w:t xml:space="preserve"> od otrzymania od Wykonawcy zawiadomienia o gotowości do odbioru. Na tej podstawie Zamawiający wyznacza dzień i godzinę odbioru.</w:t>
      </w:r>
      <w:r w:rsidR="004851BD">
        <w:rPr>
          <w:rStyle w:val="Teksttreci5"/>
          <w:color w:val="000000"/>
        </w:rPr>
        <w:t xml:space="preserve"> 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Za datę wykonania zamówienia u</w:t>
      </w:r>
      <w:r>
        <w:rPr>
          <w:rStyle w:val="Teksttreci5"/>
          <w:color w:val="000000"/>
        </w:rPr>
        <w:t>waża się datę podpisania końcowego</w:t>
      </w:r>
      <w:r w:rsidRPr="00C46DCF">
        <w:rPr>
          <w:rStyle w:val="Teksttreci5"/>
          <w:color w:val="000000"/>
        </w:rPr>
        <w:t xml:space="preserve"> protokołu zdawczo-odbiorczego przez upoważnionego przedstawiciela Zamawiającego bez zastrzeżeń. Odbiór bez zastrzeżeń jest dokonany po złożeniu stosownego oświadczenia przez Zamawiającego w protokole.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razie zgłoszenia zastrzeżeń, Zamawiający pisemnie wyznaczy Wykonawcy stosowny termin, nie dłuższy niż 5 dni, w celu usunięcia stwierdzonych wad. Wykonawca zobowiązuje się usunąć wady (w tym poprzez dostarczenie przedmiotów umowy wolnych od wad w miejsce wadliwych) w wyznaczonym przez Zamawiającego terminie, bez dodatkowego wynagrodzenia z tego tytułu.</w:t>
      </w:r>
      <w:r>
        <w:rPr>
          <w:rStyle w:val="Teksttreci5"/>
          <w:color w:val="000000"/>
        </w:rPr>
        <w:t xml:space="preserve"> W przypadku ww. zastrzeżeń i po usunięciu stwierdzonych wad przez Wykonawcę odbędzie się kolejny odbiór zgodnie z ust. 4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Wraz z bezskutecznym upływem terminu wyznaczonego na postawie ust. 5, Zamawiający może od umowy odstąpić i żądać od Wykonawcy zapłaty kary umownej określonej w § 10 pkt 1.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Wykonawca zobowiązany jest dostarczyć wszystkie certyfikaty i dokumenty poświadczające parametry przedmiotu zamówienia wymagane przez Zamawiającego oraz karty gwarancyjne.</w:t>
      </w:r>
    </w:p>
    <w:p w:rsidR="006F4957" w:rsidRPr="00C46DCF" w:rsidRDefault="006F4957" w:rsidP="002931D9">
      <w:pPr>
        <w:pStyle w:val="Teksttreci1"/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jc w:val="both"/>
      </w:pPr>
      <w:r w:rsidRPr="00C46DCF">
        <w:rPr>
          <w:rStyle w:val="Teksttreci5"/>
          <w:color w:val="000000"/>
        </w:rPr>
        <w:t>W odbiorach uczestniczą: przedstawiciele Zamawiającego i Wykonawcy wymienieni w § 8.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6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Wynagrodzenie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za wykonanie zamówienia, określonego w załączniku nr 2 do umowy, przysługując</w:t>
      </w:r>
      <w:r>
        <w:rPr>
          <w:rStyle w:val="Teksttreci5"/>
          <w:color w:val="000000"/>
        </w:rPr>
        <w:t>e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Wykonawcy stanowi</w:t>
      </w:r>
      <w:r w:rsidRPr="00716781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kwotę</w:t>
      </w:r>
      <w:r w:rsidRPr="00716781">
        <w:rPr>
          <w:rStyle w:val="Teksttreci5"/>
          <w:color w:val="000000"/>
        </w:rPr>
        <w:t>, …  zł netto plus podatek VAT:  … , co daje …  zł brutto (słownie złotych: … ), zgodnie z ofertą przetargową Wykonawcy.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 xml:space="preserve">Ceny jednostkowe za </w:t>
      </w:r>
      <w:r>
        <w:rPr>
          <w:rStyle w:val="Teksttreci5"/>
          <w:color w:val="000000"/>
        </w:rPr>
        <w:t>przedmiot zamówienia</w:t>
      </w:r>
      <w:r w:rsidRPr="00716781">
        <w:rPr>
          <w:rStyle w:val="Teksttreci5"/>
          <w:color w:val="000000"/>
        </w:rPr>
        <w:t xml:space="preserve"> zostały określone w załączniku nr 2 do umowy. Ceny te są cenami ryczałtowymi i zawierają wszystkie koszty realizacji przedmiotu umowy, i są stałe w całym okresie obowiązywania umowy.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Rozliczenie za wykonanie przedmiotu umowy będzie następować po protokolarnym odbiorze dostaw do każdej ze szkół, bez zastrzeżeń.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Płatności za zrealizowane dostawy następować będą w terminie do 25 dni od przedłożenia Zamawiającemu przez Wykonawcę prawidłowo wystawionej faktury.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Wynagrodzenie Wykonawcy jest współfinansowane ze środków Unii Europejskiej w ramach Europejskiego Funduszu Społecznego. W związku z powyższym Zamawiający zastrzega sobie możliwość przekazania Wykonawcy wynagrodzenia w terminie późniejszym niż określono w ust. 4, co uzależnione jest od dostępności środków na subkoncie Zamawiającego wydzielonym na potrzeby w/w projektu. Strony zgodnie postanawiają, że powyższy sposób rozliczenia nie upoważnia Wykonawcy do żądania odsetek za ewentualne opóźnienia w płatności za wykonane zamówienie.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Strony zgodnie stwierdzają, że wynagrodzenie o którym mowa w ust. 1, wyczerpuje całkowicie zobowiązania Zamawiającego wobec Wykonawcy z tytułu zrealizowania dostaw.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br w:type="page"/>
      </w:r>
      <w:r w:rsidRPr="00716781">
        <w:rPr>
          <w:rStyle w:val="Teksttreci5"/>
          <w:color w:val="000000"/>
        </w:rPr>
        <w:lastRenderedPageBreak/>
        <w:t>Dniem zapłaty wynagrodzenia jest data złożenia polecenia przelewu bankowego przez Zamawiającego.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Zapłata wynagrodzenia należnego Wykonawcy dokonywana będzie na rachunek bankowy Wykonawcy podany na fakturze.</w:t>
      </w:r>
    </w:p>
    <w:p w:rsidR="006F4957" w:rsidRPr="006F5726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Style w:val="Teksttreci5"/>
        </w:rPr>
      </w:pPr>
      <w:r w:rsidRPr="006F5726">
        <w:rPr>
          <w:rStyle w:val="Teksttreci5"/>
          <w:color w:val="000000"/>
        </w:rPr>
        <w:t xml:space="preserve">Faktury za wykonane prace wystawiane będą na: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Nabywca : Gmina Sucha Beskidzka, 34-200 Sucha Beskidzka, ul. Mickiewicza 19</w:t>
      </w:r>
      <w:r>
        <w:t>,</w:t>
      </w:r>
      <w:r w:rsidRPr="006F5726">
        <w:t xml:space="preserve"> </w:t>
      </w:r>
    </w:p>
    <w:p w:rsidR="006F4957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NIP</w:t>
      </w:r>
      <w:r>
        <w:t xml:space="preserve">: </w:t>
      </w:r>
      <w:r w:rsidRPr="00DF4C2F">
        <w:t>5521567404</w:t>
      </w:r>
      <w:r>
        <w:t>.</w:t>
      </w:r>
    </w:p>
    <w:p w:rsidR="006F4957" w:rsidRPr="006F5726" w:rsidRDefault="006F4957" w:rsidP="006F4957">
      <w:pPr>
        <w:pStyle w:val="Teksttreci1"/>
        <w:tabs>
          <w:tab w:val="left" w:pos="426"/>
        </w:tabs>
        <w:ind w:left="426" w:firstLine="0"/>
        <w:jc w:val="both"/>
      </w:pPr>
      <w:r w:rsidRPr="006F5726">
        <w:t>Odbiorca : Centrum Usług Wspólnych w Suchej Beskidzkiej 34-200 Sucha Beskidzka, ul. Mickiewicza 19</w:t>
      </w:r>
      <w:r>
        <w:t>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6F5726">
        <w:rPr>
          <w:rStyle w:val="Teksttreci5"/>
          <w:color w:val="000000"/>
        </w:rPr>
        <w:t>W przypadku przedstawienia przez Wykonawcę nieprawidłowej faktury Zamawiający odmówi jej przyjęcia.</w:t>
      </w:r>
    </w:p>
    <w:p w:rsidR="006F4957" w:rsidRPr="0059375E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sytuacji nie wykonywania obowiązków przez Wykonawcę, gdy Wykonawca pomimo wezwania do zaprzestania naruszeń umowy nie wywiązuje się z obowiązków, Zamawiającemu przysługuje prawo do natychmiastowego rozwiązania umowy. Rozwiązanie umowy przez Zamawiającego nie rodzi po stronie Wykonawcy jakichkolwiek roszczeń z tym związanych, w szczególności roszczeń o wynagrodzenie lub roszczeń odszkodowawczych.</w:t>
      </w:r>
    </w:p>
    <w:p w:rsidR="006F4957" w:rsidRPr="00587322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</w:rPr>
      </w:pPr>
      <w:r w:rsidRPr="0059375E">
        <w:rPr>
          <w:rStyle w:val="Teksttreci5"/>
          <w:color w:val="000000"/>
        </w:rPr>
        <w:t>Podstawę do wystawienia faktury stanowi protokół, o którym mowa w § 5 ust 5</w:t>
      </w:r>
      <w:r>
        <w:rPr>
          <w:rStyle w:val="Teksttreci5"/>
          <w:color w:val="000000"/>
        </w:rPr>
        <w:t>.</w:t>
      </w:r>
      <w:r>
        <w:t xml:space="preserve"> Faktura zostanie wystawiona niezwłocznie po otrzymaniu końcowego protokołu.</w:t>
      </w:r>
    </w:p>
    <w:p w:rsidR="006F4957" w:rsidRPr="00716781" w:rsidRDefault="006F4957" w:rsidP="002931D9">
      <w:pPr>
        <w:pStyle w:val="Teksttreci1"/>
        <w:numPr>
          <w:ilvl w:val="0"/>
          <w:numId w:val="9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</w:t>
      </w:r>
      <w:r>
        <w:rPr>
          <w:rStyle w:val="Teksttreci5"/>
          <w:color w:val="000000"/>
        </w:rPr>
        <w:t>j</w:t>
      </w:r>
      <w:r w:rsidRPr="0059375E">
        <w:rPr>
          <w:rStyle w:val="Teksttreci5"/>
          <w:color w:val="000000"/>
        </w:rPr>
        <w:t>ącej mu z tytułu realizacji umowy na osoby trzecie.</w:t>
      </w:r>
    </w:p>
    <w:p w:rsidR="007D5D2B" w:rsidRDefault="007D5D2B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</w:pPr>
    </w:p>
    <w:p w:rsidR="006F4957" w:rsidRPr="00716781" w:rsidRDefault="006F4957" w:rsidP="007D5D2B">
      <w:pPr>
        <w:pStyle w:val="Teksttreci1"/>
        <w:tabs>
          <w:tab w:val="left" w:pos="350"/>
          <w:tab w:val="left" w:pos="1740"/>
        </w:tabs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7</w:t>
      </w:r>
    </w:p>
    <w:p w:rsidR="006F4957" w:rsidRDefault="006F4957" w:rsidP="006F4957">
      <w:pPr>
        <w:pStyle w:val="Teksttreci1"/>
        <w:spacing w:line="240" w:lineRule="auto"/>
        <w:ind w:firstLine="0"/>
        <w:jc w:val="center"/>
        <w:rPr>
          <w:rStyle w:val="Teksttreci5"/>
          <w:b/>
          <w:bCs/>
          <w:color w:val="000000"/>
        </w:rPr>
      </w:pPr>
      <w:r w:rsidRPr="00716781">
        <w:rPr>
          <w:rStyle w:val="Teksttreci5"/>
          <w:b/>
          <w:bCs/>
          <w:color w:val="000000"/>
        </w:rPr>
        <w:t>Podwykonawstwo</w:t>
      </w:r>
    </w:p>
    <w:p w:rsidR="006F4957" w:rsidRPr="006D4A13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</w:p>
    <w:p w:rsidR="006F4957" w:rsidRPr="0059375E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Wykonawca oświadcza, iż do realizacji przedmiotu umowy nie zatrudni Podwykonawców </w:t>
      </w:r>
      <w:r w:rsidRPr="0059375E">
        <w:rPr>
          <w:rStyle w:val="TeksttreciPogrubienie1"/>
          <w:color w:val="000000"/>
        </w:rPr>
        <w:t xml:space="preserve">lub* </w:t>
      </w:r>
      <w:r w:rsidRPr="0059375E">
        <w:rPr>
          <w:rStyle w:val="Teksttreci5"/>
          <w:color w:val="000000"/>
        </w:rPr>
        <w:t>W celu sprawnego wykonania prac i zapewnienia dobrej ich jakości Wykonawca oświadcza, że Podwykonawc</w:t>
      </w:r>
      <w:r>
        <w:rPr>
          <w:rStyle w:val="Teksttreci5"/>
          <w:color w:val="000000"/>
        </w:rPr>
        <w:t>om zostanie powierzony następuj</w:t>
      </w:r>
      <w:r w:rsidRPr="0059375E">
        <w:rPr>
          <w:rStyle w:val="Teksttreci5"/>
          <w:color w:val="000000"/>
        </w:rPr>
        <w:t>ący zakres prac:</w:t>
      </w:r>
    </w:p>
    <w:p w:rsidR="006F4957" w:rsidRPr="0059375E" w:rsidRDefault="006F4957" w:rsidP="002931D9">
      <w:pPr>
        <w:pStyle w:val="Teksttreci1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nazwa podwykonawcy … </w:t>
      </w:r>
    </w:p>
    <w:p w:rsidR="006F4957" w:rsidRPr="006D4A13" w:rsidRDefault="006F4957" w:rsidP="006F4957">
      <w:pPr>
        <w:pStyle w:val="Teksttreci1"/>
        <w:spacing w:line="240" w:lineRule="auto"/>
        <w:ind w:left="851" w:firstLine="0"/>
        <w:jc w:val="both"/>
      </w:pPr>
      <w:r w:rsidRPr="0059375E">
        <w:rPr>
          <w:rStyle w:val="Teksttreci5"/>
          <w:color w:val="000000"/>
        </w:rPr>
        <w:t>zakres prac powierz</w:t>
      </w:r>
      <w:r>
        <w:rPr>
          <w:rStyle w:val="Teksttreci5"/>
          <w:color w:val="000000"/>
        </w:rPr>
        <w:t>onych do wykonania podwykonawcy …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Wykonawca ponosi pełną odpowiedzialność za właściwe i terminowe wykonanie całego przedmiotu umowy, w tym także odpowiedzialność za jakość, terminowość oraz bezpieczeństwo realizowanych zobowiązań wynika</w:t>
      </w:r>
      <w:r w:rsidRPr="00716781">
        <w:rPr>
          <w:rStyle w:val="Teksttreci5"/>
          <w:color w:val="000000"/>
        </w:rPr>
        <w:t>ją</w:t>
      </w:r>
      <w:r w:rsidRPr="0059375E">
        <w:rPr>
          <w:rStyle w:val="Teksttreci5"/>
          <w:color w:val="000000"/>
        </w:rPr>
        <w:t>cych z umów o podwykonawstwo.</w:t>
      </w:r>
    </w:p>
    <w:p w:rsidR="006F4957" w:rsidRPr="00716781" w:rsidRDefault="006F4957" w:rsidP="002931D9">
      <w:pPr>
        <w:pStyle w:val="Teksttreci1"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59375E">
        <w:rPr>
          <w:rStyle w:val="Teksttreci5"/>
          <w:color w:val="000000"/>
        </w:rPr>
        <w:t>Zlecenie wykonania części zamówienia Podwykonawcom nie zmienia zobo</w:t>
      </w:r>
      <w:r>
        <w:rPr>
          <w:rStyle w:val="Teksttreci5"/>
          <w:color w:val="000000"/>
        </w:rPr>
        <w:t>wiązań Wykonawcy wobec Zamawiaj</w:t>
      </w:r>
      <w:r w:rsidRPr="0059375E">
        <w:rPr>
          <w:rStyle w:val="Teksttreci5"/>
          <w:color w:val="000000"/>
        </w:rPr>
        <w:t>ącego za wykonanie tej części zamówienia.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8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Reprezentacja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 tr</w:t>
      </w:r>
      <w:r>
        <w:rPr>
          <w:rStyle w:val="Teksttreci5"/>
          <w:color w:val="000000"/>
        </w:rPr>
        <w:t>akcie realizacji umowy Zamawiającego reprezentuj</w:t>
      </w:r>
      <w:r w:rsidRPr="0059375E">
        <w:rPr>
          <w:rStyle w:val="Teksttreci5"/>
          <w:color w:val="000000"/>
        </w:rPr>
        <w:t>ą:</w:t>
      </w:r>
    </w:p>
    <w:p w:rsidR="006F4957" w:rsidRPr="00AC1A6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  <w:rPr>
          <w:rStyle w:val="Teksttreci5"/>
        </w:rPr>
      </w:pPr>
      <w:r>
        <w:rPr>
          <w:rStyle w:val="Teksttreci5"/>
          <w:color w:val="000000"/>
        </w:rPr>
        <w:t xml:space="preserve">… </w:t>
      </w:r>
      <w:r w:rsidRPr="0059375E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Kierownik</w:t>
      </w:r>
      <w:r w:rsidRPr="0059375E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Centrum Usług Wspólnych w Suchej Beskidzkiej</w:t>
      </w:r>
      <w:r w:rsidRPr="0059375E">
        <w:rPr>
          <w:rStyle w:val="Teksttreci5"/>
          <w:color w:val="000000"/>
        </w:rPr>
        <w:t>,</w:t>
      </w:r>
    </w:p>
    <w:p w:rsidR="006F4957" w:rsidRPr="00AC1A61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</w:rPr>
      </w:pPr>
      <w:r w:rsidRPr="00716781">
        <w:rPr>
          <w:rStyle w:val="Teksttreci5"/>
          <w:color w:val="000000"/>
        </w:rPr>
        <w:t>tel. …, e-mail …</w:t>
      </w:r>
    </w:p>
    <w:p w:rsidR="006F4957" w:rsidRPr="0059375E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.....- Koordynator Projektu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>…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</w:t>
      </w:r>
      <w:r w:rsidRPr="00716781">
        <w:rPr>
          <w:rStyle w:val="Teksttreci5"/>
          <w:color w:val="000000"/>
        </w:rPr>
        <w:t>Koordynator S</w:t>
      </w:r>
      <w:r>
        <w:rPr>
          <w:rStyle w:val="Teksttreci5"/>
          <w:color w:val="000000"/>
        </w:rPr>
        <w:t>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 w:rsidRPr="00716781">
        <w:rPr>
          <w:rStyle w:val="Teksttreci5"/>
          <w:color w:val="000000"/>
        </w:rPr>
        <w:t>tel. …, e-mail …</w:t>
      </w:r>
    </w:p>
    <w:p w:rsidR="006F4957" w:rsidRPr="00716781" w:rsidRDefault="006F4957" w:rsidP="002931D9">
      <w:pPr>
        <w:pStyle w:val="Teksttreci1"/>
        <w:numPr>
          <w:ilvl w:val="0"/>
          <w:numId w:val="12"/>
        </w:numPr>
        <w:spacing w:line="240" w:lineRule="auto"/>
        <w:ind w:left="851" w:hanging="425"/>
        <w:jc w:val="both"/>
      </w:pPr>
      <w:r>
        <w:rPr>
          <w:rStyle w:val="Teksttreci5"/>
          <w:color w:val="000000"/>
        </w:rPr>
        <w:t xml:space="preserve">… </w:t>
      </w:r>
      <w:r w:rsidRPr="00716781">
        <w:rPr>
          <w:rStyle w:val="Teksttreci5"/>
          <w:color w:val="000000"/>
        </w:rPr>
        <w:t>-</w:t>
      </w:r>
      <w:r>
        <w:rPr>
          <w:rStyle w:val="Teksttreci5"/>
          <w:color w:val="000000"/>
        </w:rPr>
        <w:t xml:space="preserve"> Koordynator Szkolny</w:t>
      </w: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  <w:r>
        <w:rPr>
          <w:rStyle w:val="Teksttreci5"/>
          <w:color w:val="000000"/>
        </w:rPr>
        <w:t>t</w:t>
      </w:r>
      <w:r w:rsidRPr="00716781">
        <w:rPr>
          <w:rStyle w:val="Teksttreci5"/>
          <w:color w:val="000000"/>
        </w:rPr>
        <w:t>el</w:t>
      </w:r>
      <w:r>
        <w:rPr>
          <w:rStyle w:val="Teksttreci5"/>
          <w:color w:val="000000"/>
        </w:rPr>
        <w:t>. …</w:t>
      </w:r>
      <w:r w:rsidRPr="00716781">
        <w:rPr>
          <w:rStyle w:val="Teksttreci5"/>
          <w:color w:val="000000"/>
        </w:rPr>
        <w:t>, e-mail</w:t>
      </w:r>
      <w:r>
        <w:rPr>
          <w:rStyle w:val="Teksttreci5"/>
          <w:color w:val="000000"/>
        </w:rPr>
        <w:t xml:space="preserve"> …</w:t>
      </w:r>
    </w:p>
    <w:p w:rsidR="006F4957" w:rsidRDefault="006F4957" w:rsidP="006F4957">
      <w:pPr>
        <w:pStyle w:val="Teksttreci1"/>
        <w:spacing w:line="240" w:lineRule="auto"/>
        <w:ind w:left="709" w:firstLine="0"/>
        <w:jc w:val="both"/>
        <w:rPr>
          <w:rStyle w:val="Teksttreci5"/>
          <w:color w:val="000000"/>
        </w:rPr>
      </w:pPr>
    </w:p>
    <w:p w:rsidR="006F4957" w:rsidRPr="00716781" w:rsidRDefault="006F4957" w:rsidP="006F4957">
      <w:pPr>
        <w:pStyle w:val="Teksttreci1"/>
        <w:spacing w:line="240" w:lineRule="auto"/>
        <w:ind w:left="709" w:firstLine="0"/>
        <w:jc w:val="both"/>
      </w:pP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W trakcie realiza</w:t>
      </w:r>
      <w:r w:rsidR="00863CFE">
        <w:rPr>
          <w:rStyle w:val="Teksttreci5"/>
          <w:color w:val="000000"/>
        </w:rPr>
        <w:t>cji umowy Wykonawcę reprezentuj</w:t>
      </w:r>
      <w:r w:rsidRPr="00716781">
        <w:rPr>
          <w:rStyle w:val="Teksttreci5"/>
          <w:color w:val="000000"/>
        </w:rPr>
        <w:t>ą: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3734"/>
          <w:tab w:val="left" w:leader="dot" w:pos="5827"/>
          <w:tab w:val="left" w:leader="dot" w:pos="8261"/>
        </w:tabs>
        <w:spacing w:line="240" w:lineRule="auto"/>
        <w:ind w:left="426" w:firstLine="0"/>
        <w:jc w:val="both"/>
      </w:pPr>
      <w:r w:rsidRPr="00716781">
        <w:rPr>
          <w:rStyle w:val="Teksttreci5"/>
          <w:color w:val="000000"/>
        </w:rPr>
        <w:t xml:space="preserve"> … tel. …, e – mail …</w:t>
      </w:r>
    </w:p>
    <w:p w:rsidR="006F4957" w:rsidRPr="00716781" w:rsidRDefault="006F4957" w:rsidP="002931D9">
      <w:pPr>
        <w:pStyle w:val="Teksttreci1"/>
        <w:numPr>
          <w:ilvl w:val="0"/>
          <w:numId w:val="13"/>
        </w:numPr>
        <w:tabs>
          <w:tab w:val="left" w:pos="851"/>
          <w:tab w:val="left" w:leader="dot" w:pos="2988"/>
        </w:tabs>
        <w:spacing w:line="240" w:lineRule="auto"/>
        <w:ind w:left="426" w:firstLine="0"/>
        <w:jc w:val="both"/>
      </w:pPr>
      <w:r w:rsidRPr="00716781">
        <w:t>…</w:t>
      </w:r>
    </w:p>
    <w:p w:rsidR="006F4957" w:rsidRPr="00716781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>Osoby wymienione w ust. 1 i 2 są upoważnione w imieniu Stron do sporządzania i zatwierdzania protokołów zdawczo-odbiorczych, potwierdzających wykonanie zamówienia.</w:t>
      </w:r>
    </w:p>
    <w:p w:rsidR="006F4957" w:rsidRPr="0059375E" w:rsidRDefault="006F4957" w:rsidP="002931D9">
      <w:pPr>
        <w:pStyle w:val="Teksttreci1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</w:pPr>
      <w:r w:rsidRPr="00716781">
        <w:rPr>
          <w:rStyle w:val="Teksttreci5"/>
          <w:color w:val="000000"/>
        </w:rPr>
        <w:t xml:space="preserve">Wykonawca i Zamawiający może wskazać inne osoby nadzorujące realizację zamówienia lub </w:t>
      </w:r>
      <w:r w:rsidRPr="00716781">
        <w:rPr>
          <w:rStyle w:val="Teksttreci5"/>
          <w:color w:val="000000"/>
        </w:rPr>
        <w:lastRenderedPageBreak/>
        <w:t>odpowiedzialne za wykonanie zamówienia. O takiej zmiany, pod rygor</w:t>
      </w:r>
      <w:r>
        <w:rPr>
          <w:rStyle w:val="Teksttreci5"/>
          <w:color w:val="000000"/>
        </w:rPr>
        <w:t>em nieważności, Strony informuj</w:t>
      </w:r>
      <w:r w:rsidRPr="00716781">
        <w:rPr>
          <w:rStyle w:val="Teksttreci5"/>
          <w:color w:val="000000"/>
        </w:rPr>
        <w:t>ą na piśmie, co</w:t>
      </w:r>
      <w:r w:rsidRPr="0059375E">
        <w:rPr>
          <w:rStyle w:val="Teksttreci5"/>
          <w:color w:val="000000"/>
        </w:rPr>
        <w:t xml:space="preserve"> nie wymaga formy aneksu do umowy.</w:t>
      </w:r>
    </w:p>
    <w:p w:rsidR="006F4957" w:rsidRPr="00716781" w:rsidRDefault="006F4957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§ 9</w:t>
      </w:r>
    </w:p>
    <w:p w:rsidR="006F4957" w:rsidRPr="00716781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16781">
        <w:rPr>
          <w:rStyle w:val="Teksttreci5"/>
          <w:b/>
          <w:bCs/>
          <w:color w:val="000000"/>
        </w:rPr>
        <w:t>Odstąpienie od umowy</w:t>
      </w:r>
    </w:p>
    <w:p w:rsidR="006F4957" w:rsidRPr="0059375E" w:rsidRDefault="006F4957" w:rsidP="002931D9">
      <w:pPr>
        <w:pStyle w:val="Teksttreci1"/>
        <w:numPr>
          <w:ilvl w:val="0"/>
          <w:numId w:val="14"/>
        </w:numPr>
        <w:spacing w:line="240" w:lineRule="auto"/>
        <w:ind w:left="360"/>
        <w:jc w:val="both"/>
      </w:pPr>
      <w:r w:rsidRPr="0059375E">
        <w:rPr>
          <w:rStyle w:val="Teksttreci5"/>
          <w:color w:val="000000"/>
        </w:rPr>
        <w:t xml:space="preserve">Zamawiający może odstąpić od umowy w terminie </w:t>
      </w:r>
      <w:r w:rsidR="00F7799B">
        <w:rPr>
          <w:rStyle w:val="Teksttreci5"/>
        </w:rPr>
        <w:t>3</w:t>
      </w:r>
      <w:r w:rsidRPr="007B127A">
        <w:rPr>
          <w:rStyle w:val="Teksttreci5"/>
        </w:rPr>
        <w:t>0 dni</w:t>
      </w:r>
      <w:r w:rsidRPr="00E902B4">
        <w:rPr>
          <w:rStyle w:val="Teksttreci5"/>
          <w:color w:val="000000"/>
        </w:rPr>
        <w:t xml:space="preserve"> </w:t>
      </w:r>
      <w:r w:rsidRPr="0059375E">
        <w:rPr>
          <w:rStyle w:val="Teksttreci5"/>
          <w:color w:val="000000"/>
        </w:rPr>
        <w:t>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w protokole odbioru.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Zamawiającemu przysługuje prawo do odstąpienia od umowy, w terminie 14 dni od powzięcia informacji o którejkolwiek z poniższych okoliczności, jeżeli: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przerwał z przyczyn leżących po stronie Wykonawcy </w:t>
      </w:r>
      <w:r w:rsidR="00863CFE" w:rsidRPr="000C1CFA">
        <w:t>montaż urządzeń objętych  przedmiotem</w:t>
      </w:r>
      <w:r w:rsidRPr="000C1CFA">
        <w:t xml:space="preserve"> umowy</w:t>
      </w:r>
      <w:r w:rsidR="00863CFE" w:rsidRPr="000C1CFA">
        <w:t xml:space="preserve"> i przerwa ta trwa dłużej niż 2</w:t>
      </w:r>
      <w:r w:rsidRPr="000C1CFA">
        <w:t xml:space="preserve"> dni,</w:t>
      </w:r>
    </w:p>
    <w:p w:rsidR="00863CFE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 xml:space="preserve">Wykonawca realizuje zamówienie w sposób niezgodny </w:t>
      </w:r>
      <w:r w:rsidR="00AB6C2E">
        <w:t>z niniejszą umową, SIWZ, ofertą</w:t>
      </w:r>
      <w:r w:rsidRPr="000C1CFA">
        <w:t xml:space="preserve"> lub wskazaniami </w:t>
      </w:r>
      <w:r w:rsidR="00863CFE" w:rsidRPr="000C1CFA">
        <w:t>Zamawiającego</w:t>
      </w:r>
      <w:r w:rsidRPr="000C1CFA">
        <w:t>,</w:t>
      </w:r>
    </w:p>
    <w:p w:rsidR="00BA39FD" w:rsidRPr="000C1CFA" w:rsidRDefault="00BA39FD" w:rsidP="002931D9">
      <w:pPr>
        <w:pStyle w:val="Teksttreci1"/>
        <w:numPr>
          <w:ilvl w:val="0"/>
          <w:numId w:val="25"/>
        </w:numPr>
        <w:spacing w:line="240" w:lineRule="auto"/>
        <w:ind w:left="709" w:hanging="283"/>
        <w:jc w:val="both"/>
      </w:pPr>
      <w:r w:rsidRPr="000C1CFA">
        <w:t>zostani</w:t>
      </w:r>
      <w:r w:rsidR="00863CFE" w:rsidRPr="000C1CFA">
        <w:t>e ogłoszona upadłość Wykonawcy</w:t>
      </w:r>
      <w:r w:rsidRPr="000C1CFA">
        <w:t>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Odstąpienie od umowy przez Zamawiającego powinno nastąpić w for</w:t>
      </w:r>
      <w:r w:rsidR="00863CFE" w:rsidRPr="000C1CFA">
        <w:t xml:space="preserve">mie pisemnej </w:t>
      </w:r>
      <w:r w:rsidRPr="000C1CFA">
        <w:t>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Wykonawca zabezpieczy przerwane roboty w zakresie obust</w:t>
      </w:r>
      <w:r w:rsidR="00863CFE" w:rsidRPr="000C1CFA">
        <w:t xml:space="preserve">ronnie uzgodnionym </w:t>
      </w:r>
      <w:r w:rsidRPr="000C1CFA">
        <w:t>na koszt strony, z której to winy nastąpiło odstąpienie od umowy lub przerwanie robót,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</w:pPr>
      <w:r w:rsidRPr="000C1CFA">
        <w:t>Wykonawcy przysługuje prawo odstąpienia od umowy, jeże</w:t>
      </w:r>
      <w:r w:rsidR="00863CFE" w:rsidRPr="000C1CFA">
        <w:t>li Zamawiający odmawia</w:t>
      </w:r>
      <w:r w:rsidRPr="000C1CFA">
        <w:t xml:space="preserve"> bez wskazania uzasadnionej przyczyny odbioru przedmiotu zamówienia lub podpisania protokołu odbioru. Odstąpienie od umowy powinno nastąpić</w:t>
      </w:r>
      <w:r w:rsidR="00863CFE" w:rsidRPr="000C1CFA">
        <w:t xml:space="preserve"> w formie pisemnej w terminie 14</w:t>
      </w:r>
      <w:r w:rsidRPr="000C1CFA">
        <w:t xml:space="preserve"> dni od daty powzięcia wiadomości o zaistnieniu ww. okoliczności i powinno zawierać uzasadnienie.</w:t>
      </w:r>
    </w:p>
    <w:p w:rsidR="00BA39FD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>Jeżeli Wykonawca będzie wykonywał przedmiot umowy wadliwie, albo sprzecznie                            z umową Zamawiający może wezwać go do zmiany sposobu wykonywania umowy                         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F4957" w:rsidRPr="000C1CFA" w:rsidRDefault="00BA39FD" w:rsidP="002931D9">
      <w:pPr>
        <w:pStyle w:val="Teksttreci1"/>
        <w:numPr>
          <w:ilvl w:val="0"/>
          <w:numId w:val="14"/>
        </w:numPr>
        <w:spacing w:line="240" w:lineRule="auto"/>
        <w:ind w:left="426" w:hanging="426"/>
        <w:jc w:val="both"/>
      </w:pPr>
      <w:r w:rsidRPr="000C1CFA">
        <w:t xml:space="preserve">Zamawiający zastrzega sobie prawo dochodzenia roszczeń z tytułu </w:t>
      </w:r>
      <w:r w:rsidR="00863CFE" w:rsidRPr="000C1CFA">
        <w:t xml:space="preserve">poniesionych strat </w:t>
      </w:r>
      <w:r w:rsidRPr="000C1CFA">
        <w:t>w wypadku odstąpienia od umowy z przyczyn leżących po stronie Wykonawcy.</w:t>
      </w:r>
    </w:p>
    <w:p w:rsidR="006F4957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10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Kary umowne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Strony postanawiają, że obowiązującą formą odszkodowania są kary umowne.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Kary te będą naliczane w następujących wypadkach i wysokościach:</w:t>
      </w:r>
    </w:p>
    <w:p w:rsidR="006F4957" w:rsidRPr="0070753B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70753B">
        <w:rPr>
          <w:rStyle w:val="Teksttreci5"/>
          <w:color w:val="000000"/>
        </w:rPr>
        <w:t>zwłoki w wykonaniu przedmiotu umowy wskutek okoliczności, za które odpowiada Wykonawca, w wysokości 0,5% wynagrodzenia brutto określonego w § 6 ust. 1, za każdy dzień zwłoki;</w:t>
      </w:r>
    </w:p>
    <w:p w:rsidR="00863CFE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70753B">
        <w:rPr>
          <w:rStyle w:val="Teksttreci5"/>
          <w:color w:val="000000"/>
        </w:rPr>
        <w:t xml:space="preserve">opóźnienia w usunięciu wad w wykonaniu przedmiotu umowy wskutek okoliczności, za które odpowiada Wykonawca w wysokości 0,1%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863CFE">
        <w:rPr>
          <w:rStyle w:val="Teksttreci5"/>
          <w:color w:val="000000"/>
        </w:rPr>
        <w:t>w przypadku odstąpienia od umowy przez Wykonawcę z powodów innych niż nie wywiązanie się Zamawiającego z warunków umowy, zapłaci on Zamawiającemu karę umowną w wysokości 20 % wynagrodzenia brutto określonego w § 6 ust. 1,</w:t>
      </w:r>
    </w:p>
    <w:p w:rsidR="006F4957" w:rsidRPr="00863CFE" w:rsidRDefault="006F4957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  <w:rPr>
          <w:rStyle w:val="Teksttreci5"/>
        </w:rPr>
      </w:pPr>
      <w:r w:rsidRPr="00863CFE">
        <w:rPr>
          <w:rStyle w:val="Teksttreci5"/>
          <w:color w:val="000000"/>
        </w:rPr>
        <w:t xml:space="preserve">w przypadku odstąpienia od umowy przez Zamawiającego wskutek okoliczności, za które odpowiada Wykonawca, zapłaci on Zamawiającemu karę umowną w wysokości 20% wynagrodzenia </w:t>
      </w:r>
      <w:r w:rsidR="00863CFE">
        <w:rPr>
          <w:rStyle w:val="Teksttreci5"/>
          <w:color w:val="000000"/>
        </w:rPr>
        <w:t>brutto określonego w § 6 ust. 1,</w:t>
      </w:r>
    </w:p>
    <w:p w:rsidR="00863CFE" w:rsidRPr="001F5D9A" w:rsidRDefault="00863CFE" w:rsidP="002931D9">
      <w:pPr>
        <w:pStyle w:val="Teksttreci1"/>
        <w:numPr>
          <w:ilvl w:val="0"/>
          <w:numId w:val="17"/>
        </w:numPr>
        <w:tabs>
          <w:tab w:val="left" w:pos="709"/>
        </w:tabs>
        <w:spacing w:line="240" w:lineRule="auto"/>
        <w:ind w:left="709" w:hanging="283"/>
        <w:jc w:val="both"/>
      </w:pPr>
      <w:r w:rsidRPr="001F5D9A">
        <w:t>za opóźnienie w usunięciu wad ujawnionych w okresie gwarancji</w:t>
      </w:r>
      <w:r w:rsidR="008103EF" w:rsidRPr="001F5D9A">
        <w:t xml:space="preserve"> </w:t>
      </w:r>
      <w:r w:rsidRPr="001F5D9A">
        <w:t xml:space="preserve">w wysokości </w:t>
      </w:r>
      <w:r w:rsidR="001F5D9A" w:rsidRPr="001F5D9A">
        <w:t xml:space="preserve">1 </w:t>
      </w:r>
      <w:r w:rsidRPr="001F5D9A">
        <w:t>% wynagr</w:t>
      </w:r>
      <w:r w:rsidR="001F5D9A" w:rsidRPr="001F5D9A">
        <w:t>odzenia brutto otrzymanego za zgłaszany do naprawy sprzęt</w:t>
      </w:r>
      <w:r w:rsidRPr="001F5D9A">
        <w:t>, za każdy dzień opóźnienia liczony od upływu terminu wyznaczonego  do usunięcia wad</w:t>
      </w:r>
      <w:r w:rsidR="008103EF" w:rsidRPr="001F5D9A">
        <w:t>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Maksymalną łączną wysokość kar umo</w:t>
      </w:r>
      <w:r>
        <w:rPr>
          <w:rStyle w:val="Teksttreci5"/>
          <w:color w:val="000000"/>
        </w:rPr>
        <w:t>wnych strony ustalaj</w:t>
      </w:r>
      <w:r w:rsidRPr="0070753B">
        <w:rPr>
          <w:rStyle w:val="Teksttreci5"/>
          <w:color w:val="000000"/>
        </w:rPr>
        <w:t>ą na kwotę równą wynagrodzeniu określonemu w § 6 ust. 1.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Niezależnie od kar umownych strony mogą dochodzić odszkodowania uzupełniającego</w:t>
      </w:r>
      <w:r>
        <w:rPr>
          <w:rStyle w:val="Teksttreci5"/>
          <w:color w:val="000000"/>
        </w:rPr>
        <w:t xml:space="preserve"> i </w:t>
      </w:r>
      <w:r w:rsidRPr="0070753B">
        <w:rPr>
          <w:rStyle w:val="Teksttreci5"/>
          <w:color w:val="000000"/>
        </w:rPr>
        <w:t xml:space="preserve"> odpowiedzialności majątkowej na zasadach ogólnych, gdy szkoda przekracza wartość kar </w:t>
      </w:r>
      <w:r w:rsidRPr="0070753B">
        <w:rPr>
          <w:rStyle w:val="Teksttreci5"/>
          <w:color w:val="000000"/>
        </w:rPr>
        <w:lastRenderedPageBreak/>
        <w:t>umownych.</w:t>
      </w:r>
    </w:p>
    <w:p w:rsidR="006F4957" w:rsidRDefault="006F4957" w:rsidP="00ED35BB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firstLine="0"/>
        <w:jc w:val="both"/>
      </w:pPr>
      <w:r>
        <w:rPr>
          <w:rStyle w:val="Teksttreci5"/>
          <w:color w:val="000000"/>
        </w:rPr>
        <w:t>Zamawiaj</w:t>
      </w:r>
      <w:r w:rsidRPr="0059375E">
        <w:rPr>
          <w:rStyle w:val="Teksttreci5"/>
          <w:color w:val="000000"/>
        </w:rPr>
        <w:t>ący ma prawo do potrącenia z faktur naliczonych Wykonawcy kar umownych.</w:t>
      </w:r>
    </w:p>
    <w:p w:rsidR="006F4957" w:rsidRPr="0070753B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Kary za nienależyte i nieterminowe wykonanie </w:t>
      </w:r>
      <w:r w:rsidRPr="0070753B">
        <w:rPr>
          <w:rStyle w:val="Teksttreci5"/>
          <w:color w:val="000000"/>
        </w:rPr>
        <w:t>zamówienia sumują się.</w:t>
      </w:r>
    </w:p>
    <w:p w:rsidR="006F4957" w:rsidRPr="0059375E" w:rsidRDefault="006F4957" w:rsidP="002931D9">
      <w:pPr>
        <w:pStyle w:val="Teksttreci1"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Wysokość kar w miesiącu nie może przekroczyć wynagrodzenia brutto, określonego</w:t>
      </w:r>
      <w:r w:rsidRPr="0059375E">
        <w:rPr>
          <w:rStyle w:val="Teksttreci5"/>
          <w:color w:val="000000"/>
        </w:rPr>
        <w:t xml:space="preserve"> w § 6 ust. 1.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0" w:name="bookmark5"/>
      <w:r w:rsidRPr="0070753B">
        <w:rPr>
          <w:rStyle w:val="Teksttreci5"/>
          <w:b/>
          <w:bCs/>
          <w:color w:val="000000"/>
        </w:rPr>
        <w:t>§ 11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Siła wyższa</w:t>
      </w:r>
      <w:bookmarkEnd w:id="0"/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Strony będą zwolnione od odpowiedzialności za niewykonanie lub nienależy</w:t>
      </w:r>
      <w:r>
        <w:rPr>
          <w:rStyle w:val="Teksttreci5"/>
          <w:color w:val="000000"/>
        </w:rPr>
        <w:t>te wykonanie zobowiązań wynikaj</w:t>
      </w:r>
      <w:r w:rsidRPr="0059375E">
        <w:rPr>
          <w:rStyle w:val="Teksttreci5"/>
          <w:color w:val="000000"/>
        </w:rPr>
        <w:t>ących z niniejszej umowy, o ile niewykonanie lub nienależyte wykonanie zobowiązania nastąpiło wskutek siły wyższej w rozumieniu Kodeksu cywilnego.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Strona, która zamierza żądać zwolnienia z odpowiedzialności z powodu siły wyższej zobowiązana jest powiadomić niezwłocznie drugą Stronę na piśmie, o jej zajściu i ustaniu.</w:t>
      </w:r>
    </w:p>
    <w:p w:rsidR="006F4957" w:rsidRPr="0059375E" w:rsidRDefault="006F4957" w:rsidP="002931D9">
      <w:pPr>
        <w:pStyle w:val="Teksttreci1"/>
        <w:numPr>
          <w:ilvl w:val="0"/>
          <w:numId w:val="19"/>
        </w:numPr>
        <w:tabs>
          <w:tab w:val="left" w:pos="344"/>
        </w:tabs>
        <w:spacing w:line="240" w:lineRule="auto"/>
        <w:ind w:left="360" w:hanging="426"/>
        <w:jc w:val="both"/>
      </w:pPr>
      <w:r w:rsidRPr="0059375E">
        <w:rPr>
          <w:rStyle w:val="Teksttreci5"/>
          <w:color w:val="000000"/>
        </w:rPr>
        <w:t>Zaistnienie siły wyższej powinno być udokumentowane przez Stronę powołującą się na nią.</w:t>
      </w:r>
    </w:p>
    <w:p w:rsidR="006F4957" w:rsidRPr="0070753B" w:rsidRDefault="006F4957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bookmarkStart w:id="1" w:name="bookmark6"/>
      <w:r w:rsidRPr="0070753B">
        <w:rPr>
          <w:rStyle w:val="Teksttreci5"/>
          <w:b/>
          <w:bCs/>
          <w:color w:val="000000"/>
        </w:rPr>
        <w:t>§ 12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Zmiany umowy</w:t>
      </w:r>
      <w:bookmarkEnd w:id="1"/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Zakazuje się istotnych zmian postanowień zawartej umowy w stosunku do treści oferty, na podstawie której dokonano wyboru Wykonawcy, z zastrzeżeniem okoliczności określonych w niniejszym §.</w:t>
      </w:r>
    </w:p>
    <w:p w:rsidR="006F4957" w:rsidRPr="0059375E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Dopuszcza się zmiany umowy w wyniku wystąpienia następujących zdarzeń: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zmian powszechnie obowiązujących przepisów prawa w zakresie mającym wpływ na realizację przedmiotu umowy,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wprowadzenia zmiany sposobu rozliczania umowy lub dokonywania płatności na rzecz Wykonawcy,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wyniknięcia rozbieżności lub niejasności w rozumieniu pojęć użytych w umowie, których nie można usunąć w inny sposób, a zmiana będzie umożliwiać usunięcie rozbieżności</w:t>
      </w:r>
      <w:r>
        <w:t xml:space="preserve"> i </w:t>
      </w:r>
      <w:r w:rsidRPr="0070753B">
        <w:rPr>
          <w:rStyle w:val="Teksttreci5"/>
          <w:color w:val="000000"/>
        </w:rPr>
        <w:t>doprecyzowanie umowy w celu jednoznacznej interpretacji jej zapisów przez strony,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wystąpienia konieczności zmian osób Wykonawcy, w przypadku gdy Zamawiający uzna, że osoby te nie wykonuj ą należycie swoich obowiązków. Wykonawca obowiązany jest dokonać zmiany tych osób, na inne spełniające na dzień składania ofert warunki określone w ogłoszeniu, w terminie nie dłuższym niż 7 dni od daty złożenia wniosku Zamawiającego,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zmiany Podwykonawcy, o którym mowa w art. 36b ust. 1 ustawy, pod warunkiem spełnienia warunków określonych w § 7,</w:t>
      </w:r>
    </w:p>
    <w:p w:rsidR="006F4957" w:rsidRPr="0059375E" w:rsidRDefault="006F4957" w:rsidP="002931D9">
      <w:pPr>
        <w:pStyle w:val="Teksttreci1"/>
        <w:numPr>
          <w:ilvl w:val="0"/>
          <w:numId w:val="21"/>
        </w:numPr>
        <w:tabs>
          <w:tab w:val="left" w:pos="709"/>
        </w:tabs>
        <w:spacing w:line="240" w:lineRule="auto"/>
        <w:ind w:left="709" w:hanging="283"/>
        <w:jc w:val="both"/>
      </w:pPr>
      <w:r w:rsidRPr="0059375E">
        <w:rPr>
          <w:rStyle w:val="Teksttreci5"/>
          <w:color w:val="000000"/>
        </w:rPr>
        <w:t>pozostałe zmiany określone w umowie.</w:t>
      </w:r>
    </w:p>
    <w:p w:rsid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>Przewidziane w umowie zmiany nie stanowią jednocześnie zobowiązania Zamawiającego do wyrażenia na nie zgody. W przypadku każdej zmiany o której mowa powyżej po stronie wnoszącego propozycję zmian leży uzasadnienie powstałej okoliczności.</w:t>
      </w:r>
    </w:p>
    <w:p w:rsidR="006F4957" w:rsidRPr="008103EF" w:rsidRDefault="006F4957" w:rsidP="002931D9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8103EF">
        <w:rPr>
          <w:rStyle w:val="Teksttreci5"/>
          <w:color w:val="000000"/>
        </w:rPr>
        <w:t>Wszelkie zmiany do niniejszej umowy wymagają pisemnego aneksu podpisanego przez obie</w:t>
      </w:r>
      <w:r w:rsidR="008103EF">
        <w:rPr>
          <w:rStyle w:val="Teksttreci5"/>
          <w:color w:val="000000"/>
        </w:rPr>
        <w:t xml:space="preserve"> </w:t>
      </w:r>
      <w:r w:rsidRPr="008103EF">
        <w:rPr>
          <w:rStyle w:val="Teksttreci5"/>
          <w:color w:val="000000"/>
        </w:rPr>
        <w:t>Strony.</w:t>
      </w:r>
    </w:p>
    <w:p w:rsidR="001B1AEF" w:rsidRPr="00571BE2" w:rsidRDefault="006F4957" w:rsidP="00571BE2">
      <w:pPr>
        <w:pStyle w:val="Teksttreci1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Teksttreci5"/>
          <w:color w:val="000000"/>
        </w:rPr>
      </w:pPr>
      <w:r w:rsidRPr="0070753B">
        <w:rPr>
          <w:rStyle w:val="Teksttreci5"/>
          <w:color w:val="000000"/>
        </w:rPr>
        <w:t xml:space="preserve">Zamawiający </w:t>
      </w:r>
      <w:r>
        <w:rPr>
          <w:rStyle w:val="Teksttreci5"/>
          <w:color w:val="000000"/>
        </w:rPr>
        <w:t xml:space="preserve">nie </w:t>
      </w:r>
      <w:r w:rsidRPr="0070753B">
        <w:rPr>
          <w:rStyle w:val="Teksttreci5"/>
          <w:color w:val="000000"/>
        </w:rPr>
        <w:t>przewiduje możliwość udzielenia zamówienia o którym mowa w</w:t>
      </w:r>
      <w:r>
        <w:rPr>
          <w:rStyle w:val="Teksttreci5"/>
          <w:color w:val="000000"/>
        </w:rPr>
        <w:t xml:space="preserve"> art. 67 ust. Pkt. 7 ustawy.</w:t>
      </w:r>
      <w:bookmarkStart w:id="2" w:name="_GoBack"/>
      <w:bookmarkEnd w:id="2"/>
    </w:p>
    <w:p w:rsidR="006F4957" w:rsidRDefault="001B1AEF" w:rsidP="006F4957">
      <w:pPr>
        <w:pStyle w:val="Teksttreci1"/>
        <w:spacing w:before="240" w:line="240" w:lineRule="auto"/>
        <w:ind w:firstLine="0"/>
        <w:jc w:val="center"/>
        <w:rPr>
          <w:rStyle w:val="Teksttreci5"/>
          <w:b/>
          <w:bCs/>
          <w:color w:val="000000"/>
        </w:rPr>
      </w:pPr>
      <w:r>
        <w:rPr>
          <w:rStyle w:val="Teksttreci5"/>
          <w:b/>
          <w:bCs/>
          <w:color w:val="000000"/>
        </w:rPr>
        <w:t>§ 13</w:t>
      </w:r>
    </w:p>
    <w:p w:rsidR="001B1AEF" w:rsidRDefault="001B1AEF" w:rsidP="001B1AEF">
      <w:pPr>
        <w:pStyle w:val="Akapitzlist"/>
        <w:widowControl w:val="0"/>
        <w:autoSpaceDE w:val="0"/>
        <w:autoSpaceDN w:val="0"/>
        <w:adjustRightInd w:val="0"/>
        <w:spacing w:after="120" w:line="312" w:lineRule="auto"/>
        <w:jc w:val="center"/>
        <w:rPr>
          <w:rStyle w:val="Teksttreci5"/>
          <w:rFonts w:ascii="Times New Roman" w:hAnsi="Times New Roman" w:cs="Times New Roman"/>
          <w:b/>
          <w:bCs/>
          <w:color w:val="000000"/>
        </w:rPr>
      </w:pPr>
      <w:bookmarkStart w:id="3" w:name="_Toc335670169"/>
      <w:r w:rsidRPr="001B1AEF">
        <w:rPr>
          <w:rStyle w:val="Teksttreci5"/>
          <w:rFonts w:ascii="Times New Roman" w:hAnsi="Times New Roman" w:cs="Times New Roman"/>
          <w:b/>
          <w:bCs/>
          <w:color w:val="000000"/>
        </w:rPr>
        <w:t>Warunki gwarancji dla sprzętu komputerowego (komputer stacjonarny z monitorem, komputery przenośne typu laptop)</w:t>
      </w:r>
    </w:p>
    <w:p w:rsidR="001B1AEF" w:rsidRPr="001B1AEF" w:rsidRDefault="001B1AEF" w:rsidP="00ED35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1B1AEF">
        <w:rPr>
          <w:rFonts w:ascii="Times New Roman" w:eastAsia="Calibri" w:hAnsi="Times New Roman" w:cs="Times New Roman"/>
          <w:bCs/>
        </w:rPr>
        <w:t>Warunki wykonania i odbioru robót oraz dostaw</w:t>
      </w:r>
      <w:bookmarkEnd w:id="3"/>
      <w:r>
        <w:rPr>
          <w:rFonts w:ascii="Times New Roman" w:eastAsia="Calibri" w:hAnsi="Times New Roman" w:cs="Times New Roman"/>
          <w:bCs/>
        </w:rPr>
        <w:t xml:space="preserve">: </w:t>
      </w:r>
      <w:r w:rsidRPr="001B1AEF">
        <w:rPr>
          <w:rFonts w:ascii="Times New Roman" w:hAnsi="Times New Roman" w:cs="Times New Roman"/>
        </w:rPr>
        <w:t>Dostarczony sprzęt musi być fabrycznie nowy, nie może nosić znamion użycia, musi być sprawny i posiadać wyposażenie niezbędne do funkcjonalnego działania. Wszystkie urządzenia muszą być wyprodukowane nie wcześniej niż w IV kwartale 2016 roku, posiadać wymagane prawem atesty i certyfikaty, w tym deklarację zgodności CE oraz bez dodatkowych nakładów gotowe do pracy. Dostarczone urządzenia, które stanowić będą elementy zapasowe (redundantne) muszą być kompletne. Muszą posiadać identyczną konfigurację sprzętową i programową w stosunku do elementów objętych instalacją i uruchomieniem - nie dopuszcza się sprzętu pochodzącego od innych producentów. Wykonawca dokona instalacji, konfiguracji sprzętu wraz z wymaganym oprogramowaniem.</w:t>
      </w:r>
    </w:p>
    <w:p w:rsidR="001B1AEF" w:rsidRPr="001B1AEF" w:rsidRDefault="001B1AEF" w:rsidP="00ED35B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1B1AEF">
        <w:rPr>
          <w:rFonts w:ascii="Times New Roman" w:eastAsia="Calibri" w:hAnsi="Times New Roman" w:cs="Times New Roman"/>
          <w:bCs/>
        </w:rPr>
        <w:lastRenderedPageBreak/>
        <w:t xml:space="preserve"> Wymagania co do gwarancji i obsługi serwisowej</w:t>
      </w:r>
      <w:r w:rsidR="00ED35BB">
        <w:rPr>
          <w:rFonts w:ascii="Times New Roman" w:eastAsia="Calibri" w:hAnsi="Times New Roman" w:cs="Times New Roman"/>
          <w:bCs/>
        </w:rPr>
        <w:t>: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Wykonawca udziela gwarancji jakości na dostarczany sprzęt zgodnie z warunkami kreślonymi </w:t>
      </w:r>
      <w:r w:rsidR="00965A5F">
        <w:rPr>
          <w:rStyle w:val="Teksttreci5"/>
          <w:color w:val="000000"/>
        </w:rPr>
        <w:t xml:space="preserve">w </w:t>
      </w:r>
      <w:r w:rsidRPr="001B1AEF">
        <w:rPr>
          <w:rStyle w:val="Teksttreci5"/>
          <w:color w:val="000000"/>
        </w:rPr>
        <w:t>Opisie Przedmiotu</w:t>
      </w:r>
      <w:r w:rsidR="00965A5F">
        <w:rPr>
          <w:rStyle w:val="Teksttreci5"/>
          <w:color w:val="000000"/>
        </w:rPr>
        <w:t xml:space="preserve"> Zamówienia</w:t>
      </w:r>
      <w:r w:rsidRPr="001B1AEF">
        <w:rPr>
          <w:rStyle w:val="Teksttreci5"/>
          <w:color w:val="000000"/>
        </w:rPr>
        <w:t xml:space="preserve"> na okres </w:t>
      </w:r>
      <w:r w:rsidR="00965A5F">
        <w:rPr>
          <w:rStyle w:val="Teksttreci5"/>
          <w:color w:val="000000"/>
        </w:rPr>
        <w:t>……………………….</w:t>
      </w:r>
      <w:r w:rsidRPr="001B1AEF">
        <w:rPr>
          <w:rStyle w:val="Teksttreci5"/>
          <w:color w:val="000000"/>
        </w:rPr>
        <w:t xml:space="preserve"> od daty Odbioru Końcowego zgodnie z przedstawioną ofertą, w tym rękojmi dotyczącej dostarczonego sprzętu oraz oprogramowani</w:t>
      </w:r>
      <w:r w:rsidR="00965A5F">
        <w:rPr>
          <w:rStyle w:val="Teksttreci5"/>
          <w:color w:val="000000"/>
        </w:rPr>
        <w:t>a . Okres rękojmi za wady s</w:t>
      </w:r>
      <w:r w:rsidRPr="001B1AEF">
        <w:rPr>
          <w:rStyle w:val="Teksttreci5"/>
          <w:color w:val="000000"/>
        </w:rPr>
        <w:t xml:space="preserve">przętu jest równy okresowi udzielonej gwarancji jakości zgodnie z przedstawioną ofertą. </w:t>
      </w:r>
    </w:p>
    <w:p w:rsidR="001B1AEF" w:rsidRPr="001B1AEF" w:rsidRDefault="00965A5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>
        <w:rPr>
          <w:rStyle w:val="Teksttreci5"/>
          <w:color w:val="000000"/>
        </w:rPr>
        <w:t>Wykonawca udziela</w:t>
      </w:r>
      <w:r w:rsidR="001B1AEF" w:rsidRPr="001B1AEF">
        <w:rPr>
          <w:rStyle w:val="Teksttreci5"/>
          <w:color w:val="000000"/>
        </w:rPr>
        <w:t xml:space="preserve"> Zamawiającemu </w:t>
      </w:r>
      <w:r>
        <w:rPr>
          <w:rStyle w:val="Teksttreci5"/>
          <w:color w:val="000000"/>
        </w:rPr>
        <w:t>gwarancji na okres…………….</w:t>
      </w:r>
      <w:r w:rsidR="001B1AEF" w:rsidRPr="001B1AEF">
        <w:rPr>
          <w:rStyle w:val="Teksttreci5"/>
          <w:color w:val="000000"/>
        </w:rPr>
        <w:t xml:space="preserve"> na dostarczony sprzęt komputerowy oraz dostarczone oprogramowanie systemowe w opcji ze standaryzowanej usługi gwarancyjnej oraz serwisu “</w:t>
      </w:r>
      <w:proofErr w:type="spellStart"/>
      <w:r w:rsidR="001B1AEF" w:rsidRPr="001B1AEF">
        <w:rPr>
          <w:rStyle w:val="Teksttreci5"/>
          <w:color w:val="000000"/>
        </w:rPr>
        <w:t>next</w:t>
      </w:r>
      <w:proofErr w:type="spellEnd"/>
      <w:r w:rsidR="001B1AEF" w:rsidRPr="001B1AEF">
        <w:rPr>
          <w:rStyle w:val="Teksttreci5"/>
          <w:color w:val="000000"/>
        </w:rPr>
        <w:t xml:space="preserve"> business </w:t>
      </w:r>
      <w:proofErr w:type="spellStart"/>
      <w:r w:rsidR="001B1AEF" w:rsidRPr="001B1AEF">
        <w:rPr>
          <w:rStyle w:val="Teksttreci5"/>
          <w:color w:val="000000"/>
        </w:rPr>
        <w:t>day</w:t>
      </w:r>
      <w:proofErr w:type="spellEnd"/>
      <w:r w:rsidR="001B1AEF" w:rsidRPr="001B1AEF">
        <w:rPr>
          <w:rStyle w:val="Teksttreci5"/>
          <w:color w:val="000000"/>
        </w:rPr>
        <w:t xml:space="preserve">” zapewniając jednocześnie co najmniej 24 godziny czas naprawy lub podstawienia sprzętu zastępczego o parametrach technicznych nie gorszych niż sprzęt zastępowany, przekazany do naprawy. Wszelkie koszty logistyczne związane z obsługą procesu gwarancji będą ponoszone przez Wykonawcę. 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>Okres gwarancji, rozpoczyna swój bieg w dniu następnym po podpisaniu protokołu odbioru dotyczącego danego sprzętu lub oprogramowania.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>Wykonawca zapewni</w:t>
      </w:r>
      <w:r w:rsidR="00965A5F">
        <w:rPr>
          <w:rStyle w:val="Teksttreci5"/>
          <w:color w:val="000000"/>
        </w:rPr>
        <w:t>a i wykupuje</w:t>
      </w:r>
      <w:r w:rsidRPr="001B1AEF">
        <w:rPr>
          <w:rStyle w:val="Teksttreci5"/>
          <w:color w:val="000000"/>
        </w:rPr>
        <w:t xml:space="preserve"> dla Zamawiającego gwarancję na dostarczony sprzęt i oprogramowanie, potwierdzając ten fakt odpowiednimi dokumentami gwarancyjnymi (numer umowy gwarancyjnej, serwisowej, inne).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Usługi serwisowe muszą być świadczone w języku polskim. 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Czas reakcji liczony jest od momentu zgłoszenia do czasu podjęcia działań przez Wykonawcę i powiadomienia o nich Zamawiającego. 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1B1AEF" w:rsidRPr="001B1AEF" w:rsidRDefault="001B1AEF" w:rsidP="00ED35BB">
      <w:pPr>
        <w:pStyle w:val="Teksttreci1"/>
        <w:numPr>
          <w:ilvl w:val="0"/>
          <w:numId w:val="33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1B1AEF">
        <w:rPr>
          <w:rStyle w:val="Teksttreci5"/>
          <w:color w:val="000000"/>
        </w:rPr>
        <w:t xml:space="preserve">Usługi serwisowe w okresie gwarancji zawarte w cenie Oferty (zwane dalej usługami gwarancyjnymi) </w:t>
      </w:r>
      <w:r w:rsidR="00965A5F">
        <w:rPr>
          <w:rStyle w:val="Teksttreci5"/>
          <w:color w:val="000000"/>
        </w:rPr>
        <w:t>obejmują</w:t>
      </w:r>
      <w:r w:rsidRPr="001B1AEF">
        <w:rPr>
          <w:rStyle w:val="Teksttreci5"/>
          <w:color w:val="000000"/>
        </w:rPr>
        <w:t xml:space="preserve">: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usuwanie wad materiałowych i konstrukcyjnych,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usuwanie wad polegających na niespełnianiu deklarowanych przez producenta parametrów lub funkcji użytkowych, w tym wad poszczególnych komponentów danego sprzętu lub oprogramowania,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usuwanie wad i błędów funkcjonalnych w działaniu sprzętu lub oprogramowania, w tym wynikających z błędów konfiguracji dostarczonego sprzętu lub oprogramowania, 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>w 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1B1AEF" w:rsidRPr="001B1AEF" w:rsidRDefault="001B1AEF" w:rsidP="00C87A5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jeżeli wymiana części uszkodzonych na części nowe o parametrach technicznych nie gorszych od parametrów części wymienianych, kompatybilnych z serwisowanym sprzętem dotyczy nośników danych (w tym dyski mechaniczne, pamięci </w:t>
      </w:r>
      <w:proofErr w:type="spellStart"/>
      <w:r w:rsidRPr="001B1AEF">
        <w:rPr>
          <w:sz w:val="22"/>
          <w:szCs w:val="22"/>
        </w:rPr>
        <w:t>flash</w:t>
      </w:r>
      <w:proofErr w:type="spellEnd"/>
      <w:r w:rsidRPr="001B1AEF">
        <w:rPr>
          <w:sz w:val="22"/>
          <w:szCs w:val="22"/>
        </w:rPr>
        <w:t xml:space="preserve"> itp.) – wówczas te uszkodzone urządzenia, komponenty pozostają własnością Zamawiającego. </w:t>
      </w:r>
    </w:p>
    <w:p w:rsidR="001B1AEF" w:rsidRPr="001B1AEF" w:rsidRDefault="001B1AEF" w:rsidP="00ED35BB">
      <w:pPr>
        <w:widowControl w:val="0"/>
        <w:numPr>
          <w:ilvl w:val="1"/>
          <w:numId w:val="34"/>
        </w:numPr>
        <w:tabs>
          <w:tab w:val="left" w:pos="0"/>
        </w:tabs>
        <w:suppressAutoHyphens/>
        <w:spacing w:after="120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 </w:t>
      </w:r>
      <w:r w:rsidR="00ED35BB">
        <w:rPr>
          <w:sz w:val="22"/>
          <w:szCs w:val="22"/>
        </w:rPr>
        <w:t>Wykonawca zapewnia dostęp</w:t>
      </w:r>
      <w:r w:rsidRPr="001B1AEF">
        <w:rPr>
          <w:sz w:val="22"/>
          <w:szCs w:val="22"/>
        </w:rPr>
        <w:t xml:space="preserve"> do dedykowanego systemu obsługi ewidencji i zarządzania cyklem zgłoszeń czynnego przez 24 h / 7 dni tygodnia / 365(6) dni w roku, dostępnego przez interfejs WWW, umożliwiającego całodobowe zgłaszanie błędów oraz ich monitorowanie w zakresie, co najmniej, krytycznych statusów: zgłoszenie, reakcja, kwalifikacja, naprawa, zamknięcie, </w:t>
      </w:r>
    </w:p>
    <w:p w:rsidR="001B1AEF" w:rsidRPr="001B1AEF" w:rsidRDefault="001B1AEF" w:rsidP="00ED35BB">
      <w:pPr>
        <w:widowControl w:val="0"/>
        <w:numPr>
          <w:ilvl w:val="1"/>
          <w:numId w:val="34"/>
        </w:numPr>
        <w:tabs>
          <w:tab w:val="left" w:pos="0"/>
        </w:tabs>
        <w:suppressAutoHyphens/>
        <w:spacing w:after="120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 xml:space="preserve"> </w:t>
      </w:r>
      <w:r w:rsidR="00ED35BB">
        <w:rPr>
          <w:sz w:val="22"/>
          <w:szCs w:val="22"/>
        </w:rPr>
        <w:t>Wykonawca u</w:t>
      </w:r>
      <w:r w:rsidRPr="001B1AEF">
        <w:rPr>
          <w:sz w:val="22"/>
          <w:szCs w:val="22"/>
        </w:rPr>
        <w:t>dostępni</w:t>
      </w:r>
      <w:r w:rsidR="00965A5F">
        <w:rPr>
          <w:sz w:val="22"/>
          <w:szCs w:val="22"/>
        </w:rPr>
        <w:t>a</w:t>
      </w:r>
      <w:r w:rsidR="00ED35BB">
        <w:rPr>
          <w:sz w:val="22"/>
          <w:szCs w:val="22"/>
        </w:rPr>
        <w:t xml:space="preserve"> telefoniczny</w:t>
      </w:r>
      <w:r w:rsidRPr="001B1AEF">
        <w:rPr>
          <w:sz w:val="22"/>
          <w:szCs w:val="22"/>
        </w:rPr>
        <w:t xml:space="preserve"> </w:t>
      </w:r>
      <w:proofErr w:type="spellStart"/>
      <w:r w:rsidRPr="001B1AEF">
        <w:rPr>
          <w:sz w:val="22"/>
          <w:szCs w:val="22"/>
        </w:rPr>
        <w:t>HelpDesk</w:t>
      </w:r>
      <w:proofErr w:type="spellEnd"/>
      <w:r w:rsidRPr="001B1AEF">
        <w:rPr>
          <w:sz w:val="22"/>
          <w:szCs w:val="22"/>
        </w:rPr>
        <w:t xml:space="preserve"> (numer telefoniczny oraz faksowy</w:t>
      </w:r>
      <w:r w:rsidR="00C87A5C">
        <w:rPr>
          <w:sz w:val="22"/>
          <w:szCs w:val="22"/>
        </w:rPr>
        <w:t>: …….</w:t>
      </w:r>
      <w:r w:rsidRPr="001B1AEF">
        <w:rPr>
          <w:sz w:val="22"/>
          <w:szCs w:val="22"/>
        </w:rPr>
        <w:t>) w dni robocze, w godzinach 8.00 - 16.00, umożliwiającego zgłaszanie błędów w dni robocze w godzina</w:t>
      </w:r>
      <w:r w:rsidR="00ED35BB">
        <w:rPr>
          <w:sz w:val="22"/>
          <w:szCs w:val="22"/>
        </w:rPr>
        <w:t>ch 8.00 – 16.00 oraz zapewnienia</w:t>
      </w:r>
      <w:r w:rsidRPr="001B1AEF">
        <w:rPr>
          <w:sz w:val="22"/>
          <w:szCs w:val="22"/>
        </w:rPr>
        <w:t xml:space="preserve"> dedykowanego adresu mailowego</w:t>
      </w:r>
      <w:r w:rsidR="00C87A5C">
        <w:rPr>
          <w:sz w:val="22"/>
          <w:szCs w:val="22"/>
        </w:rPr>
        <w:t xml:space="preserve"> (email:………)</w:t>
      </w:r>
      <w:r w:rsidRPr="001B1AEF">
        <w:rPr>
          <w:sz w:val="22"/>
          <w:szCs w:val="22"/>
        </w:rPr>
        <w:t xml:space="preserve"> do kontaktu i opcjonalnie zgłoszenia serwisowego.</w:t>
      </w:r>
    </w:p>
    <w:p w:rsidR="001B1AEF" w:rsidRPr="001B1AEF" w:rsidRDefault="00ED35BB" w:rsidP="00ED35BB">
      <w:pPr>
        <w:widowControl w:val="0"/>
        <w:tabs>
          <w:tab w:val="left" w:pos="426"/>
        </w:tabs>
        <w:suppressAutoHyphens/>
        <w:spacing w:after="120"/>
        <w:ind w:left="360" w:hanging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="001B1AEF" w:rsidRPr="001B1AEF">
        <w:rPr>
          <w:sz w:val="22"/>
          <w:szCs w:val="22"/>
        </w:rPr>
        <w:tab/>
      </w:r>
      <w:r w:rsidR="001B1AEF" w:rsidRPr="006526A8">
        <w:rPr>
          <w:sz w:val="22"/>
          <w:szCs w:val="22"/>
        </w:rPr>
        <w:t>W przypadku niedotrzymania terminu naprawy lub wymiany Sprzętu w ramach gwarancji lub rękojmi za wady, Zamawiający może naliczyć kary umowne w wysokości 1,0% wartości brutto zgło</w:t>
      </w:r>
      <w:r w:rsidR="00BC19AF" w:rsidRPr="006526A8">
        <w:rPr>
          <w:sz w:val="22"/>
          <w:szCs w:val="22"/>
        </w:rPr>
        <w:t>szonego do naprawy lub wymiany s</w:t>
      </w:r>
      <w:r w:rsidR="001B1AEF" w:rsidRPr="006526A8">
        <w:rPr>
          <w:sz w:val="22"/>
          <w:szCs w:val="22"/>
        </w:rPr>
        <w:t>przętu za każdy dzień opóźnienia.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</w:p>
    <w:p w:rsidR="001B1AEF" w:rsidRPr="001B1AEF" w:rsidRDefault="00E80797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center"/>
        <w:rPr>
          <w:sz w:val="22"/>
          <w:szCs w:val="22"/>
        </w:rPr>
      </w:pPr>
      <w:r w:rsidRPr="001B1AEF">
        <w:rPr>
          <w:b/>
          <w:sz w:val="22"/>
          <w:szCs w:val="22"/>
        </w:rPr>
        <w:t>Warunki gwarancji dla pozostałych dostaw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</w:p>
    <w:p w:rsidR="001B1AEF" w:rsidRPr="003F3A2C" w:rsidRDefault="001B1AEF" w:rsidP="004B45E9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  <w:r w:rsidRPr="003F3A2C">
        <w:rPr>
          <w:sz w:val="22"/>
          <w:szCs w:val="22"/>
        </w:rPr>
        <w:t>1.</w:t>
      </w:r>
      <w:r w:rsidRPr="003F3A2C">
        <w:rPr>
          <w:sz w:val="22"/>
          <w:szCs w:val="22"/>
        </w:rPr>
        <w:tab/>
        <w:t>Warunki wykonania i odbioru robót oraz dostaw</w:t>
      </w:r>
    </w:p>
    <w:p w:rsidR="001B1AEF" w:rsidRPr="001B1AEF" w:rsidRDefault="004B45E9" w:rsidP="004B45E9">
      <w:pPr>
        <w:widowControl w:val="0"/>
        <w:tabs>
          <w:tab w:val="left" w:pos="0"/>
        </w:tabs>
        <w:suppressAutoHyphens/>
        <w:spacing w:after="120"/>
        <w:ind w:left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1B1AEF" w:rsidRPr="001B1AEF">
        <w:rPr>
          <w:sz w:val="22"/>
          <w:szCs w:val="22"/>
        </w:rPr>
        <w:t xml:space="preserve">Dostarczony sprzęt musi być fabrycznie nowy, nie może nosić znamion użycia, musi być sprawny </w:t>
      </w:r>
      <w:r>
        <w:rPr>
          <w:sz w:val="22"/>
          <w:szCs w:val="22"/>
        </w:rPr>
        <w:t xml:space="preserve">  </w:t>
      </w:r>
      <w:r w:rsidR="001B1AEF" w:rsidRPr="001B1AEF">
        <w:rPr>
          <w:sz w:val="22"/>
          <w:szCs w:val="22"/>
        </w:rPr>
        <w:t xml:space="preserve">i posiadać wyposażenie niezbędne do funkcjonalnego działania. Wszystkie urządzenia muszą być wyprodukowane nie wcześniej niż w III kwartale 2016 roku, posiadać wymagane prawem atesty i certyfikaty, w tym deklarację zgodności CE oraz bez dodatkowych nakładów gotowe do pracy. Wykonawca dokona instalacji, konfiguracji sprzętu i oprogramowania. </w:t>
      </w:r>
    </w:p>
    <w:p w:rsidR="001B1AEF" w:rsidRPr="001B1AEF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</w:p>
    <w:p w:rsidR="001B1AEF" w:rsidRPr="003F3A2C" w:rsidRDefault="001B1AEF" w:rsidP="001B1AEF">
      <w:pPr>
        <w:widowControl w:val="0"/>
        <w:tabs>
          <w:tab w:val="left" w:pos="0"/>
        </w:tabs>
        <w:suppressAutoHyphens/>
        <w:spacing w:after="120" w:line="312" w:lineRule="auto"/>
        <w:contextualSpacing/>
        <w:jc w:val="both"/>
        <w:rPr>
          <w:sz w:val="22"/>
          <w:szCs w:val="22"/>
        </w:rPr>
      </w:pPr>
      <w:r w:rsidRPr="003F3A2C">
        <w:rPr>
          <w:sz w:val="22"/>
          <w:szCs w:val="22"/>
        </w:rPr>
        <w:t xml:space="preserve">2. </w:t>
      </w:r>
      <w:r w:rsidRPr="003F3A2C">
        <w:rPr>
          <w:sz w:val="22"/>
          <w:szCs w:val="22"/>
        </w:rPr>
        <w:tab/>
        <w:t xml:space="preserve">Wymagania co do gwarancji i obsługi </w:t>
      </w:r>
    </w:p>
    <w:p w:rsidR="001B1AEF" w:rsidRPr="004B45E9" w:rsidRDefault="004B45E9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/>
        <w:jc w:val="both"/>
        <w:rPr>
          <w:rStyle w:val="Teksttreci5"/>
          <w:color w:val="000000"/>
        </w:rPr>
      </w:pPr>
      <w:r>
        <w:rPr>
          <w:rStyle w:val="Teksttreci5"/>
          <w:color w:val="000000"/>
        </w:rPr>
        <w:t xml:space="preserve">  </w:t>
      </w:r>
      <w:r w:rsidR="001B1AEF" w:rsidRPr="004B45E9">
        <w:rPr>
          <w:rStyle w:val="Teksttreci5"/>
          <w:color w:val="000000"/>
        </w:rPr>
        <w:t xml:space="preserve">Wykonawca udziela gwarancji jakości na dostarczany sprzęt zgodnie z warunkami kreślonymi w niniejszym Opisie Przedmiotu na okres </w:t>
      </w:r>
      <w:r w:rsidR="00965A5F" w:rsidRPr="004B45E9">
        <w:rPr>
          <w:rStyle w:val="Teksttreci5"/>
          <w:color w:val="000000"/>
        </w:rPr>
        <w:t>……………………….</w:t>
      </w:r>
      <w:r w:rsidR="001B1AEF" w:rsidRPr="004B45E9">
        <w:rPr>
          <w:rStyle w:val="Teksttreci5"/>
          <w:color w:val="000000"/>
        </w:rPr>
        <w:t xml:space="preserve"> od daty Odbioru Końcowego zgodnie z przedstawioną ofertą, w tym rękojmi dotyczącej dostarczonego sprzętu oraz oprogramowania . Okres rękojmi za wady Sprzętu jest równy okresowi udzielonej gwarancji jakości zgodnie z przedstawioną ofertą. </w:t>
      </w:r>
    </w:p>
    <w:p w:rsidR="001B1AEF" w:rsidRPr="004B45E9" w:rsidRDefault="00965A5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Wykonawca udziela</w:t>
      </w:r>
      <w:r w:rsidR="001B1AEF" w:rsidRPr="004B45E9">
        <w:rPr>
          <w:rStyle w:val="Teksttreci5"/>
          <w:color w:val="000000"/>
        </w:rPr>
        <w:t xml:space="preserve"> Zamawiającemu </w:t>
      </w:r>
      <w:r w:rsidR="004B45E9">
        <w:rPr>
          <w:rStyle w:val="Teksttreci5"/>
          <w:color w:val="000000"/>
        </w:rPr>
        <w:t>gwarancji na okres………………..</w:t>
      </w:r>
      <w:r w:rsidR="001B1AEF" w:rsidRPr="004B45E9">
        <w:rPr>
          <w:rStyle w:val="Teksttreci5"/>
          <w:color w:val="000000"/>
        </w:rPr>
        <w:t xml:space="preserve"> na dostarczony sprzęt, oprogramowanie w opcji zestandaryzowanej usługi gwarancyjnej zapewniając jednocześnie co najmniej 10 dniowy czas naprawy lub podstawienia sprzętu zastępczego o parametrach technicznych nie gorszych niż sprzęt zastępowany, przekazany do naprawy. Wszelkie koszty logistyczne związane z obsługą procesu gwarancji będą ponoszone przez Wykonawcę. Zamawiający będzie wymagał od Wykonawcy wymiany Sprzętu na nowy wolny od wad w przypadku trzykrotnej naprawy tego samego elementu Sprzętu. 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Okres gwarancji, rozpoczyna swój bieg w dniu następnym po podpisaniu protokołu odbioru dotyczącego danego sprzętu lub oprogramowania.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Wykonawca zapewni i wykupi dla Zamawiającego gwarancję na dostarczony sprzęt i oprogramowanie, potwierdzając ten fakt odpowiednimi dokumentami gwarancyjnymi (numer umowy gwarancyjnej, serwisowej, inne).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 xml:space="preserve">Usługi serwisowe muszą być świadczone w języku polskim.  </w:t>
      </w:r>
    </w:p>
    <w:p w:rsidR="001B1AEF" w:rsidRPr="004B45E9" w:rsidRDefault="001B1AEF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  <w:rPr>
          <w:rStyle w:val="Teksttreci5"/>
          <w:color w:val="000000"/>
        </w:rPr>
      </w:pPr>
      <w:r w:rsidRPr="004B45E9">
        <w:rPr>
          <w:rStyle w:val="Teksttreci5"/>
          <w:color w:val="000000"/>
        </w:rPr>
        <w:t>Czas naprawy liczony jest od momentu dokonania zgłoszenia przez Zamawiającego do czasu przywrócenia pełnej sprawności urządzenia lub oprogramowania (zamknięcia zgłoszenia). Czas naprawy obejmuje niezbędne czynności w zakresie diagnostyki błędu / wady.</w:t>
      </w:r>
    </w:p>
    <w:p w:rsidR="001B1AEF" w:rsidRPr="004B45E9" w:rsidRDefault="004B45E9" w:rsidP="004B45E9">
      <w:pPr>
        <w:pStyle w:val="Teksttreci1"/>
        <w:numPr>
          <w:ilvl w:val="0"/>
          <w:numId w:val="36"/>
        </w:numPr>
        <w:tabs>
          <w:tab w:val="left" w:pos="709"/>
        </w:tabs>
        <w:spacing w:line="240" w:lineRule="auto"/>
        <w:ind w:left="851" w:hanging="284"/>
        <w:jc w:val="both"/>
      </w:pPr>
      <w:r>
        <w:rPr>
          <w:rStyle w:val="Teksttreci5"/>
          <w:color w:val="000000"/>
        </w:rPr>
        <w:t xml:space="preserve">   </w:t>
      </w:r>
      <w:r w:rsidR="001B1AEF" w:rsidRPr="004B45E9">
        <w:rPr>
          <w:rStyle w:val="Teksttreci5"/>
          <w:color w:val="000000"/>
        </w:rPr>
        <w:t>Usługi serwisowe w okresie gwarancji zawarte w cenie Oferty (zwane dalej usługami</w:t>
      </w:r>
      <w:r w:rsidR="001B1AEF" w:rsidRPr="004B45E9">
        <w:t xml:space="preserve"> gwarancyjnymi) </w:t>
      </w:r>
      <w:r w:rsidR="003F3A2C">
        <w:t>obejmują</w:t>
      </w:r>
      <w:r w:rsidR="001B1AEF" w:rsidRPr="004B45E9">
        <w:t xml:space="preserve">: </w:t>
      </w:r>
    </w:p>
    <w:p w:rsidR="001B1AEF" w:rsidRPr="001B1AEF" w:rsidRDefault="001B1AEF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 w:rsidRPr="001B1AEF">
        <w:rPr>
          <w:sz w:val="22"/>
          <w:szCs w:val="22"/>
        </w:rPr>
        <w:t>przeprowadzenie diagnozy usterki lub wady sprzętu lub oprogramowania zdalnie (o ile taki dostęp zostanie umożliwiony Wykonawcy zgodnie z obowiązującą u Zamawiającego polityką bezpieczeństwa oraz umową) lub na miejscu we wskazanej siedzibie Zamawiającego,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B1AEF" w:rsidRPr="001B1AEF">
        <w:rPr>
          <w:sz w:val="22"/>
          <w:szCs w:val="22"/>
        </w:rPr>
        <w:t xml:space="preserve">suwanie wad materiałowych i konstrukcyjnych, 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B1AEF" w:rsidRPr="001B1AEF">
        <w:rPr>
          <w:sz w:val="22"/>
          <w:szCs w:val="22"/>
        </w:rPr>
        <w:t xml:space="preserve">suwanie wad polegających na niespełnianiu deklarowanych przez producenta parametrów lub funkcji użytkowych, w tym wad poszczególnych komponentów danego sprzętu lub oprogramowania, 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B1AEF" w:rsidRPr="001B1AEF">
        <w:rPr>
          <w:sz w:val="22"/>
          <w:szCs w:val="22"/>
        </w:rPr>
        <w:t xml:space="preserve">suwanie wad i błędów funkcjonalnych w działaniu sprzętu lub oprogramowania, w tym wynikających z błędów konfiguracji dostarczonego sprzętu lub oprogramowania, 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B1AEF" w:rsidRPr="001B1AEF">
        <w:rPr>
          <w:sz w:val="22"/>
          <w:szCs w:val="22"/>
        </w:rPr>
        <w:t>przypadku dostawy nowego sprzętu, urządzenie to musi być skonfigurowane do konfiguracji „produkcyjnej” zapewniającej Zamawiającemu cechy funkcjonalne i użytkowe rozwiązania przed wystąpieniem wady – działania te Wykonawca przeprowadzi na koszt własny.</w:t>
      </w:r>
    </w:p>
    <w:p w:rsidR="001B1AEF" w:rsidRPr="001B1AEF" w:rsidRDefault="003F3A2C" w:rsidP="003F3A2C">
      <w:pPr>
        <w:widowControl w:val="0"/>
        <w:numPr>
          <w:ilvl w:val="2"/>
          <w:numId w:val="29"/>
        </w:numPr>
        <w:tabs>
          <w:tab w:val="left" w:pos="0"/>
        </w:tabs>
        <w:suppressAutoHyphens/>
        <w:spacing w:after="120"/>
        <w:ind w:left="1134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Udostępnia</w:t>
      </w:r>
      <w:r w:rsidR="001B1AEF" w:rsidRPr="001B1AEF">
        <w:rPr>
          <w:sz w:val="22"/>
          <w:szCs w:val="22"/>
        </w:rPr>
        <w:t xml:space="preserve"> telefonicznego </w:t>
      </w:r>
      <w:proofErr w:type="spellStart"/>
      <w:r w:rsidR="001B1AEF" w:rsidRPr="001B1AEF">
        <w:rPr>
          <w:sz w:val="22"/>
          <w:szCs w:val="22"/>
        </w:rPr>
        <w:t>HelpDesk</w:t>
      </w:r>
      <w:proofErr w:type="spellEnd"/>
      <w:r w:rsidR="001B1AEF" w:rsidRPr="001B1AEF">
        <w:rPr>
          <w:sz w:val="22"/>
          <w:szCs w:val="22"/>
        </w:rPr>
        <w:t xml:space="preserve"> (numer telefoniczny oraz faksowy</w:t>
      </w:r>
      <w:r>
        <w:rPr>
          <w:sz w:val="22"/>
          <w:szCs w:val="22"/>
        </w:rPr>
        <w:t>:</w:t>
      </w:r>
      <w:r w:rsidR="001B1AEF" w:rsidRPr="001B1AEF">
        <w:rPr>
          <w:sz w:val="22"/>
          <w:szCs w:val="22"/>
        </w:rPr>
        <w:t xml:space="preserve">) w dni robocze, w godzinach 8.00 - 16.00, umożliwiającego zgłaszanie błędów w dni robocze w godzinach 8.00 – 16.00 oraz zapewnienie adresu mailowego </w:t>
      </w:r>
      <w:r>
        <w:rPr>
          <w:sz w:val="22"/>
          <w:szCs w:val="22"/>
        </w:rPr>
        <w:t xml:space="preserve">(adres </w:t>
      </w:r>
      <w:r>
        <w:rPr>
          <w:sz w:val="22"/>
          <w:szCs w:val="22"/>
        </w:rPr>
        <w:lastRenderedPageBreak/>
        <w:t>email:……………….</w:t>
      </w:r>
      <w:r w:rsidR="001B1AEF" w:rsidRPr="001B1AEF">
        <w:rPr>
          <w:sz w:val="22"/>
          <w:szCs w:val="22"/>
        </w:rPr>
        <w:t>do kontaktu i opcjonalnie zgłoszenia serwisowego.</w:t>
      </w:r>
    </w:p>
    <w:p w:rsidR="001B1AEF" w:rsidRPr="001B1AEF" w:rsidRDefault="003F3A2C" w:rsidP="003F3A2C">
      <w:pPr>
        <w:widowControl w:val="0"/>
        <w:tabs>
          <w:tab w:val="left" w:pos="426"/>
        </w:tabs>
        <w:suppressAutoHyphens/>
        <w:spacing w:after="12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B1AEF" w:rsidRPr="001B1AEF">
        <w:rPr>
          <w:sz w:val="22"/>
          <w:szCs w:val="22"/>
        </w:rPr>
        <w:t xml:space="preserve"> </w:t>
      </w:r>
      <w:r w:rsidR="001B1AEF" w:rsidRPr="001B1AEF">
        <w:rPr>
          <w:sz w:val="22"/>
          <w:szCs w:val="22"/>
        </w:rPr>
        <w:tab/>
        <w:t>W przypadku niedotrzymania terminu naprawy lub wymiany Sprzętu w ramach gwarancji lub rękojmi za wady, Zamawiający może naliczyć kary umowne w wysokości 1,0% wartości brutto zgłoszonego do naprawy lub wymiany Sprzętu za każdy dzień opóźnienia.</w:t>
      </w:r>
    </w:p>
    <w:p w:rsidR="001B1AEF" w:rsidRPr="001B1AEF" w:rsidRDefault="003F3A2C" w:rsidP="003F3A2C">
      <w:pPr>
        <w:widowControl w:val="0"/>
        <w:tabs>
          <w:tab w:val="left" w:pos="0"/>
        </w:tabs>
        <w:suppressAutoHyphens/>
        <w:spacing w:after="12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1B1AEF" w:rsidRPr="001B1AEF">
        <w:rPr>
          <w:sz w:val="22"/>
          <w:szCs w:val="22"/>
        </w:rPr>
        <w:t xml:space="preserve"> </w:t>
      </w:r>
      <w:r w:rsidR="001B1AEF" w:rsidRPr="001B1AEF">
        <w:rPr>
          <w:sz w:val="22"/>
          <w:szCs w:val="22"/>
        </w:rPr>
        <w:tab/>
        <w:t>W przypadku niemożliwości dokonania naprawy, Wykonawca dostarczy fabrycznie nowy Sprzęt o  parametrach takich samych lub wyższych, jak uszkodzony, w terminie 3 tygodni od wezwania przez Zamawiającego. Odbiór nowego Sprzętu nastąpi na podstawie protokołu odbioru</w:t>
      </w:r>
    </w:p>
    <w:p w:rsidR="006F4957" w:rsidRPr="0070753B" w:rsidRDefault="0089245D" w:rsidP="006F4957">
      <w:pPr>
        <w:pStyle w:val="Teksttreci1"/>
        <w:spacing w:before="240" w:line="240" w:lineRule="auto"/>
        <w:ind w:firstLine="0"/>
        <w:jc w:val="center"/>
        <w:rPr>
          <w:b/>
          <w:bCs/>
        </w:rPr>
      </w:pPr>
      <w:r>
        <w:rPr>
          <w:rStyle w:val="Teksttreci5"/>
          <w:b/>
          <w:bCs/>
          <w:color w:val="000000"/>
        </w:rPr>
        <w:t>§</w:t>
      </w:r>
      <w:r w:rsidR="006F4957">
        <w:rPr>
          <w:rStyle w:val="Teksttreci5"/>
          <w:b/>
          <w:bCs/>
          <w:color w:val="000000"/>
        </w:rPr>
        <w:t>15</w:t>
      </w:r>
    </w:p>
    <w:p w:rsidR="006F4957" w:rsidRPr="0070753B" w:rsidRDefault="006F4957" w:rsidP="006F4957">
      <w:pPr>
        <w:pStyle w:val="Teksttreci1"/>
        <w:spacing w:line="240" w:lineRule="auto"/>
        <w:ind w:firstLine="0"/>
        <w:jc w:val="center"/>
        <w:rPr>
          <w:b/>
          <w:bCs/>
        </w:rPr>
      </w:pPr>
      <w:r w:rsidRPr="0070753B">
        <w:rPr>
          <w:rStyle w:val="Teksttreci5"/>
          <w:b/>
          <w:bCs/>
          <w:color w:val="000000"/>
        </w:rPr>
        <w:t>Postanowienia końcowe</w:t>
      </w:r>
    </w:p>
    <w:p w:rsidR="006F4957" w:rsidRPr="0070753B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70753B">
        <w:rPr>
          <w:rStyle w:val="Teksttreci5"/>
          <w:color w:val="000000"/>
        </w:rPr>
        <w:t>W sprawach nieuregulowanych postanowieniami ni</w:t>
      </w:r>
      <w:r>
        <w:rPr>
          <w:rStyle w:val="Teksttreci5"/>
          <w:color w:val="000000"/>
        </w:rPr>
        <w:t>niejszej umowy zastosowanie maj</w:t>
      </w:r>
      <w:r w:rsidRPr="0070753B">
        <w:rPr>
          <w:rStyle w:val="Teksttreci5"/>
          <w:color w:val="000000"/>
        </w:rPr>
        <w:t>ą przepisy Kodeksu cywilnego, jeżeli przepisy ustawy z dnia 29 stycznia 2004 roku Prawo zamówień publicznych nie stanowią inaczej.</w:t>
      </w:r>
    </w:p>
    <w:p w:rsidR="006F4957" w:rsidRPr="0059375E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>Wykona</w:t>
      </w:r>
      <w:r>
        <w:rPr>
          <w:rStyle w:val="Teksttreci5"/>
          <w:color w:val="000000"/>
        </w:rPr>
        <w:t>wca nie może bez zgody Zamawiaj</w:t>
      </w:r>
      <w:r w:rsidRPr="0059375E">
        <w:rPr>
          <w:rStyle w:val="Teksttreci5"/>
          <w:color w:val="000000"/>
        </w:rPr>
        <w:t>ącego dokonać cesji wierzytelności, przysługującej mu z tytułu realizacji Umowy na osoby trzecie.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59375E">
        <w:rPr>
          <w:rStyle w:val="Teksttreci5"/>
          <w:color w:val="000000"/>
        </w:rPr>
        <w:t xml:space="preserve"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</w:t>
      </w:r>
      <w:r w:rsidRPr="00E51275">
        <w:rPr>
          <w:rStyle w:val="Teksttreci5"/>
          <w:color w:val="000000"/>
        </w:rPr>
        <w:t>następujący adres: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Zamawiający:</w:t>
      </w:r>
      <w:r w:rsidRPr="00E51275">
        <w:rPr>
          <w:rStyle w:val="Teksttreci5"/>
          <w:color w:val="000000"/>
        </w:rPr>
        <w:t xml:space="preserve"> Gmina </w:t>
      </w:r>
      <w:r>
        <w:rPr>
          <w:rStyle w:val="Teksttreci5"/>
          <w:color w:val="000000"/>
        </w:rPr>
        <w:t>Sucha Beskidzka – Centrum Usług Wspólnych w Suchej Beskidzkiej</w:t>
      </w:r>
      <w:r w:rsidRPr="00E51275">
        <w:rPr>
          <w:rStyle w:val="Teksttreci5"/>
          <w:color w:val="000000"/>
        </w:rPr>
        <w:t xml:space="preserve">, ul. </w:t>
      </w:r>
      <w:r>
        <w:rPr>
          <w:rStyle w:val="Teksttreci5"/>
          <w:color w:val="000000"/>
        </w:rPr>
        <w:t>Mickiewicza 19, 34-200</w:t>
      </w:r>
      <w:r w:rsidRPr="00E51275">
        <w:rPr>
          <w:rStyle w:val="Teksttreci5"/>
          <w:color w:val="000000"/>
        </w:rPr>
        <w:t xml:space="preserve"> </w:t>
      </w:r>
      <w:r>
        <w:rPr>
          <w:rStyle w:val="Teksttreci5"/>
          <w:color w:val="000000"/>
        </w:rPr>
        <w:t>Sucha Beskidzka</w:t>
      </w:r>
      <w:r w:rsidRPr="00E51275">
        <w:rPr>
          <w:rStyle w:val="Teksttreci5"/>
          <w:color w:val="000000"/>
        </w:rPr>
        <w:t>;</w:t>
      </w:r>
    </w:p>
    <w:p w:rsidR="006F4957" w:rsidRPr="00E51275" w:rsidRDefault="006F4957" w:rsidP="006F4957">
      <w:pPr>
        <w:pStyle w:val="Teksttreci1"/>
        <w:spacing w:line="240" w:lineRule="auto"/>
        <w:ind w:left="426" w:firstLine="0"/>
        <w:jc w:val="both"/>
      </w:pPr>
      <w:r w:rsidRPr="00E51275">
        <w:rPr>
          <w:rStyle w:val="Teksttreci40"/>
          <w:color w:val="000000"/>
        </w:rPr>
        <w:t>Wykonawca:</w:t>
      </w:r>
      <w:r w:rsidRPr="00E51275">
        <w:rPr>
          <w:rStyle w:val="Teksttreci5"/>
          <w:color w:val="000000"/>
        </w:rPr>
        <w:t xml:space="preserve"> … ,ulica: …, kod: … miejscowość: …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Nagłówki paragrafów nie stanowią treści umowy i nie będą brane pod uwagę przy jej interpretacji.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:rsidR="006F4957" w:rsidRPr="00E51275" w:rsidRDefault="006F4957" w:rsidP="002931D9">
      <w:pPr>
        <w:pStyle w:val="Teksttreci1"/>
        <w:numPr>
          <w:ilvl w:val="0"/>
          <w:numId w:val="23"/>
        </w:numPr>
        <w:tabs>
          <w:tab w:val="left" w:pos="426"/>
        </w:tabs>
        <w:spacing w:line="240" w:lineRule="auto"/>
        <w:ind w:left="426" w:hanging="426"/>
        <w:jc w:val="both"/>
      </w:pPr>
      <w:r w:rsidRPr="00E51275">
        <w:rPr>
          <w:rStyle w:val="Teksttreci5"/>
          <w:color w:val="000000"/>
        </w:rPr>
        <w:t>Umowę sporządzono w czterech jednakowo brzmiących egzemplarzach z czego jeden otrzymuje Wykonawca, a trzy - Zamawiający.</w:t>
      </w:r>
    </w:p>
    <w:p w:rsidR="006F4957" w:rsidRPr="0070753B" w:rsidRDefault="006F4957" w:rsidP="006F4957">
      <w:pPr>
        <w:pStyle w:val="Teksttreci111"/>
        <w:spacing w:before="240" w:line="240" w:lineRule="auto"/>
        <w:ind w:left="360"/>
        <w:jc w:val="left"/>
      </w:pPr>
      <w:r w:rsidRPr="0070753B">
        <w:rPr>
          <w:rStyle w:val="Teksttreci110"/>
          <w:b/>
          <w:bCs/>
          <w:i/>
          <w:iCs/>
          <w:color w:val="000000"/>
        </w:rPr>
        <w:t>Załączniki do umowy:</w:t>
      </w:r>
    </w:p>
    <w:p w:rsidR="006F4957" w:rsidRPr="0070753B" w:rsidRDefault="006F4957" w:rsidP="006F4957">
      <w:pPr>
        <w:pStyle w:val="Teksttreci41"/>
        <w:spacing w:line="240" w:lineRule="auto"/>
        <w:ind w:left="360"/>
        <w:jc w:val="left"/>
      </w:pPr>
      <w:r w:rsidRPr="0070753B">
        <w:rPr>
          <w:rStyle w:val="Teksttreci4"/>
          <w:color w:val="000000"/>
        </w:rPr>
        <w:t>Załącznik nr 1 Opis Przedmiotu Zamówienia</w:t>
      </w:r>
    </w:p>
    <w:p w:rsidR="006F4957" w:rsidRPr="006D4A13" w:rsidRDefault="006F4957" w:rsidP="006F4957">
      <w:pPr>
        <w:pStyle w:val="Teksttreci41"/>
        <w:spacing w:after="240" w:line="240" w:lineRule="auto"/>
        <w:ind w:left="360"/>
        <w:jc w:val="left"/>
      </w:pPr>
      <w:r w:rsidRPr="0070753B">
        <w:rPr>
          <w:rStyle w:val="Teksttreci4"/>
          <w:color w:val="000000"/>
        </w:rPr>
        <w:t xml:space="preserve">Załącznik nr 2 Ceny jednostkowe za </w:t>
      </w:r>
      <w:r w:rsidR="00730904">
        <w:rPr>
          <w:rStyle w:val="Teksttreci4"/>
          <w:color w:val="000000"/>
        </w:rPr>
        <w:t xml:space="preserve">komputer stacjonarny z monitorem, </w:t>
      </w:r>
      <w:r w:rsidR="0053741E">
        <w:rPr>
          <w:rStyle w:val="Teksttreci4"/>
          <w:color w:val="000000"/>
        </w:rPr>
        <w:t>komputery przenośne</w:t>
      </w:r>
      <w:r w:rsidR="005213B1">
        <w:rPr>
          <w:rStyle w:val="Teksttreci4"/>
          <w:color w:val="000000"/>
        </w:rPr>
        <w:t xml:space="preserve"> z systemem operacyjnym</w:t>
      </w:r>
      <w:r w:rsidR="0053741E">
        <w:rPr>
          <w:rStyle w:val="Teksttreci4"/>
          <w:color w:val="000000"/>
        </w:rPr>
        <w:t xml:space="preserve">, </w:t>
      </w:r>
      <w:r w:rsidR="00730904">
        <w:rPr>
          <w:rStyle w:val="Teksttreci4"/>
          <w:color w:val="000000"/>
        </w:rPr>
        <w:t xml:space="preserve">komputery przenośne z pakietem oprogramowania i systemem operacyjnym, </w:t>
      </w:r>
      <w:r w:rsidR="0053741E">
        <w:rPr>
          <w:rStyle w:val="Teksttreci4"/>
          <w:color w:val="000000"/>
        </w:rPr>
        <w:t xml:space="preserve">projektory, </w:t>
      </w:r>
      <w:proofErr w:type="spellStart"/>
      <w:r w:rsidR="0053741E">
        <w:rPr>
          <w:rStyle w:val="Teksttreci4"/>
          <w:color w:val="000000"/>
        </w:rPr>
        <w:t>wizualizery</w:t>
      </w:r>
      <w:proofErr w:type="spellEnd"/>
      <w:r w:rsidR="0053741E">
        <w:rPr>
          <w:rStyle w:val="Teksttreci4"/>
          <w:color w:val="000000"/>
        </w:rPr>
        <w:t>, urządzenia wielofunkcyjne, oprogramowanie do programowania</w:t>
      </w:r>
      <w:r w:rsidR="00730904">
        <w:rPr>
          <w:rStyle w:val="Teksttreci4"/>
          <w:color w:val="000000"/>
        </w:rPr>
        <w:t xml:space="preserve"> dla klas 1-3, oprogramowanie do programowania dla klas 4-8</w:t>
      </w:r>
      <w:r w:rsidR="0053741E">
        <w:rPr>
          <w:rStyle w:val="Teksttreci4"/>
          <w:color w:val="000000"/>
        </w:rPr>
        <w:t>, oprogramowanie do pracy z uczniem podczas zajęć indywidualnych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6F4957" w:rsidTr="00CF002A">
        <w:tc>
          <w:tcPr>
            <w:tcW w:w="4606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5"/>
                <w:b/>
                <w:bCs/>
                <w:color w:val="000000"/>
              </w:rPr>
              <w:t>ZAMAWIAJĄCY: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6F4957" w:rsidRPr="003F1AA4" w:rsidRDefault="006F4957" w:rsidP="00CF002A">
            <w:pPr>
              <w:pStyle w:val="Teksttreci1"/>
              <w:spacing w:line="240" w:lineRule="auto"/>
              <w:ind w:firstLine="0"/>
              <w:jc w:val="center"/>
              <w:rPr>
                <w:rStyle w:val="Teksttreci2"/>
                <w:b/>
                <w:bCs/>
              </w:rPr>
            </w:pPr>
            <w:r w:rsidRPr="003F1AA4">
              <w:rPr>
                <w:rStyle w:val="Teksttreci2"/>
                <w:b/>
                <w:bCs/>
                <w:color w:val="000000"/>
              </w:rPr>
              <w:t>WYKONAWCA:</w:t>
            </w:r>
          </w:p>
        </w:tc>
      </w:tr>
    </w:tbl>
    <w:p w:rsidR="00351F8B" w:rsidRPr="006F4957" w:rsidRDefault="00351F8B" w:rsidP="006F4957">
      <w:pPr>
        <w:spacing w:after="160" w:line="259" w:lineRule="auto"/>
      </w:pPr>
    </w:p>
    <w:sectPr w:rsidR="00351F8B" w:rsidRPr="006F4957" w:rsidSect="0080122D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3B" w:rsidRDefault="00B5663B" w:rsidP="0080122D">
      <w:r>
        <w:separator/>
      </w:r>
    </w:p>
  </w:endnote>
  <w:endnote w:type="continuationSeparator" w:id="0">
    <w:p w:rsidR="00B5663B" w:rsidRDefault="00B5663B" w:rsidP="0080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79" w:rsidRDefault="00D50079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2767330</wp:posOffset>
          </wp:positionH>
          <wp:positionV relativeFrom="paragraph">
            <wp:posOffset>-1270</wp:posOffset>
          </wp:positionV>
          <wp:extent cx="485775" cy="4762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9" cy="480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7C39AB" wp14:editId="2CBD0C45">
              <wp:simplePos x="0" y="0"/>
              <wp:positionH relativeFrom="column">
                <wp:posOffset>4069533</wp:posOffset>
              </wp:positionH>
              <wp:positionV relativeFrom="paragraph">
                <wp:posOffset>-130823</wp:posOffset>
              </wp:positionV>
              <wp:extent cx="2086610" cy="109982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:rsidR="00D50079" w:rsidRPr="0080122D" w:rsidRDefault="00D50079" w:rsidP="0072714B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:rsidR="00D50079" w:rsidRDefault="00D50079" w:rsidP="0072714B">
                          <w:r w:rsidRPr="0080122D">
                            <w:rPr>
                              <w:sz w:val="14"/>
                            </w:rPr>
                            <w:t>e-mail: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5F471D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80122D">
                            <w:rPr>
                              <w:sz w:val="14"/>
                            </w:rPr>
                            <w:t xml:space="preserve"> tel.</w:t>
                          </w:r>
                          <w:r>
                            <w:rPr>
                              <w:sz w:val="14"/>
                            </w:rPr>
                            <w:t>33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877</w:t>
                          </w:r>
                          <w:r w:rsidRPr="0080122D"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0.45pt;margin-top:-10.3pt;width:164.3pt;height:86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    <v:textbox style="mso-fit-shape-to-text:t">
                <w:txbxContent>
                  <w:p w:rsidR="00D50079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:rsidR="00D50079" w:rsidRPr="0080122D" w:rsidRDefault="00D50079" w:rsidP="0072714B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:rsidR="00D50079" w:rsidRDefault="00D50079" w:rsidP="0072714B">
                    <w:r w:rsidRPr="0080122D">
                      <w:rPr>
                        <w:sz w:val="14"/>
                      </w:rPr>
                      <w:t>e-mail:</w:t>
                    </w:r>
                    <w:r>
                      <w:rPr>
                        <w:sz w:val="14"/>
                      </w:rPr>
                      <w:t xml:space="preserve"> </w:t>
                    </w:r>
                    <w:hyperlink r:id="rId3" w:history="1">
                      <w:r w:rsidRPr="005F471D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>
                      <w:rPr>
                        <w:sz w:val="14"/>
                      </w:rPr>
                      <w:t xml:space="preserve">, </w:t>
                    </w:r>
                    <w:r w:rsidRPr="0080122D">
                      <w:rPr>
                        <w:sz w:val="14"/>
                      </w:rPr>
                      <w:t xml:space="preserve"> tel.</w:t>
                    </w:r>
                    <w:r>
                      <w:rPr>
                        <w:sz w:val="14"/>
                      </w:rPr>
                      <w:t>33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877</w:t>
                    </w:r>
                    <w:r w:rsidRPr="0080122D">
                      <w:rPr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95 33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EAE245" wp14:editId="61F73A58">
              <wp:simplePos x="0" y="0"/>
              <wp:positionH relativeFrom="column">
                <wp:posOffset>-125730</wp:posOffset>
              </wp:positionH>
              <wp:positionV relativeFrom="paragraph">
                <wp:posOffset>-130175</wp:posOffset>
              </wp:positionV>
              <wp:extent cx="2086610" cy="10998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079" w:rsidRDefault="00D50079" w:rsidP="00D5007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9.9pt;margin-top:-10.25pt;width:164.3pt;height:86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" filled="f" stroked="f">
              <v:textbox style="mso-fit-shape-to-text:t">
                <w:txbxContent>
                  <w:p w:rsidR="00D50079" w:rsidRDefault="00D50079" w:rsidP="00D50079"/>
                </w:txbxContent>
              </v:textbox>
            </v:shape>
          </w:pict>
        </mc:Fallback>
      </mc:AlternateContent>
    </w:r>
    <w:r>
      <w:rPr>
        <w:sz w:val="14"/>
      </w:rPr>
      <w:tab/>
    </w:r>
  </w:p>
  <w:p w:rsidR="0080122D" w:rsidRDefault="0080122D" w:rsidP="00D50079">
    <w:pPr>
      <w:pStyle w:val="Stopka"/>
      <w:tabs>
        <w:tab w:val="clear" w:pos="4536"/>
        <w:tab w:val="clear" w:pos="9072"/>
        <w:tab w:val="left" w:pos="8326"/>
      </w:tabs>
      <w:rPr>
        <w:sz w:val="14"/>
      </w:rPr>
    </w:pPr>
  </w:p>
  <w:p w:rsidR="0080122D" w:rsidRPr="00D50079" w:rsidRDefault="0080122D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3B" w:rsidRDefault="00B5663B" w:rsidP="0080122D">
      <w:r>
        <w:separator/>
      </w:r>
    </w:p>
  </w:footnote>
  <w:footnote w:type="continuationSeparator" w:id="0">
    <w:p w:rsidR="00B5663B" w:rsidRDefault="00B5663B" w:rsidP="0080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2D" w:rsidRDefault="008012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1757680</wp:posOffset>
          </wp:positionH>
          <wp:positionV relativeFrom="paragraph">
            <wp:posOffset>19685</wp:posOffset>
          </wp:positionV>
          <wp:extent cx="1762125" cy="4027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0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4036376</wp:posOffset>
          </wp:positionH>
          <wp:positionV relativeFrom="paragraph">
            <wp:posOffset>4445</wp:posOffset>
          </wp:positionV>
          <wp:extent cx="1699849" cy="501284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49" cy="50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-75363</wp:posOffset>
          </wp:positionV>
          <wp:extent cx="1149481" cy="59787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1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122D" w:rsidRDefault="0080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41"/>
    <w:multiLevelType w:val="multilevel"/>
    <w:tmpl w:val="000000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716187D"/>
    <w:multiLevelType w:val="hybridMultilevel"/>
    <w:tmpl w:val="F124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D425D0">
      <w:start w:val="1"/>
      <w:numFmt w:val="decimal"/>
      <w:lvlText w:val="%2)"/>
      <w:lvlJc w:val="left"/>
      <w:pPr>
        <w:ind w:left="644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361D4D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C2A5BAF"/>
    <w:multiLevelType w:val="multilevel"/>
    <w:tmpl w:val="D0B67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1506498D"/>
    <w:multiLevelType w:val="multilevel"/>
    <w:tmpl w:val="51D4A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1A711CF4"/>
    <w:multiLevelType w:val="hybridMultilevel"/>
    <w:tmpl w:val="FC7CB7A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1E474B36"/>
    <w:multiLevelType w:val="hybridMultilevel"/>
    <w:tmpl w:val="7B083CF8"/>
    <w:lvl w:ilvl="0" w:tplc="862E2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D0EB7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2C2B224B"/>
    <w:multiLevelType w:val="multilevel"/>
    <w:tmpl w:val="AC388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313D387E"/>
    <w:multiLevelType w:val="hybridMultilevel"/>
    <w:tmpl w:val="F53A7A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25658F3"/>
    <w:multiLevelType w:val="hybridMultilevel"/>
    <w:tmpl w:val="0E507A8A"/>
    <w:lvl w:ilvl="0" w:tplc="ECD42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E56A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E45FCC"/>
    <w:multiLevelType w:val="hybridMultilevel"/>
    <w:tmpl w:val="1362146A"/>
    <w:lvl w:ilvl="0" w:tplc="8B6C593A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C2658ED"/>
    <w:multiLevelType w:val="multilevel"/>
    <w:tmpl w:val="D6E237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4F02386"/>
    <w:multiLevelType w:val="hybridMultilevel"/>
    <w:tmpl w:val="260E456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B6B6D6BA">
      <w:start w:val="1"/>
      <w:numFmt w:val="decimal"/>
      <w:lvlText w:val="%2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2"/>
  </w:num>
  <w:num w:numId="16">
    <w:abstractNumId w:val="16"/>
  </w:num>
  <w:num w:numId="17">
    <w:abstractNumId w:val="17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8"/>
  </w:num>
  <w:num w:numId="25">
    <w:abstractNumId w:val="31"/>
  </w:num>
  <w:num w:numId="26">
    <w:abstractNumId w:val="34"/>
  </w:num>
  <w:num w:numId="27">
    <w:abstractNumId w:val="27"/>
  </w:num>
  <w:num w:numId="28">
    <w:abstractNumId w:val="33"/>
  </w:num>
  <w:num w:numId="29">
    <w:abstractNumId w:val="26"/>
  </w:num>
  <w:num w:numId="30">
    <w:abstractNumId w:val="30"/>
  </w:num>
  <w:num w:numId="31">
    <w:abstractNumId w:val="25"/>
  </w:num>
  <w:num w:numId="32">
    <w:abstractNumId w:val="29"/>
  </w:num>
  <w:num w:numId="33">
    <w:abstractNumId w:val="36"/>
  </w:num>
  <w:num w:numId="34">
    <w:abstractNumId w:val="35"/>
  </w:num>
  <w:num w:numId="35">
    <w:abstractNumId w:val="23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B"/>
    <w:rsid w:val="00001E07"/>
    <w:rsid w:val="00006D96"/>
    <w:rsid w:val="0004307E"/>
    <w:rsid w:val="000869C5"/>
    <w:rsid w:val="000C1CFA"/>
    <w:rsid w:val="000E6681"/>
    <w:rsid w:val="000F7FAC"/>
    <w:rsid w:val="00116901"/>
    <w:rsid w:val="00122FF0"/>
    <w:rsid w:val="0016488E"/>
    <w:rsid w:val="001957D2"/>
    <w:rsid w:val="001B1AEF"/>
    <w:rsid w:val="001E3F18"/>
    <w:rsid w:val="001F3EE8"/>
    <w:rsid w:val="001F5D9A"/>
    <w:rsid w:val="00221F3E"/>
    <w:rsid w:val="00261D3B"/>
    <w:rsid w:val="002645D2"/>
    <w:rsid w:val="0027743F"/>
    <w:rsid w:val="002931D9"/>
    <w:rsid w:val="0029323F"/>
    <w:rsid w:val="002B5A9F"/>
    <w:rsid w:val="00303DA9"/>
    <w:rsid w:val="0034774A"/>
    <w:rsid w:val="00351F8B"/>
    <w:rsid w:val="00371CC0"/>
    <w:rsid w:val="003F3A2C"/>
    <w:rsid w:val="00400C32"/>
    <w:rsid w:val="0042469C"/>
    <w:rsid w:val="00451E8B"/>
    <w:rsid w:val="00457540"/>
    <w:rsid w:val="00463420"/>
    <w:rsid w:val="004851BD"/>
    <w:rsid w:val="004B45E9"/>
    <w:rsid w:val="004D3F6F"/>
    <w:rsid w:val="00510825"/>
    <w:rsid w:val="005213B1"/>
    <w:rsid w:val="0053741E"/>
    <w:rsid w:val="00547BB6"/>
    <w:rsid w:val="00571BE2"/>
    <w:rsid w:val="005A14DB"/>
    <w:rsid w:val="005F22F7"/>
    <w:rsid w:val="0061071D"/>
    <w:rsid w:val="006526A8"/>
    <w:rsid w:val="006D5776"/>
    <w:rsid w:val="006F2E8C"/>
    <w:rsid w:val="006F4957"/>
    <w:rsid w:val="006F514B"/>
    <w:rsid w:val="00710F2B"/>
    <w:rsid w:val="00727129"/>
    <w:rsid w:val="0072714B"/>
    <w:rsid w:val="00730904"/>
    <w:rsid w:val="007351C9"/>
    <w:rsid w:val="00737C82"/>
    <w:rsid w:val="007422B3"/>
    <w:rsid w:val="007573F6"/>
    <w:rsid w:val="00786A76"/>
    <w:rsid w:val="007B57FD"/>
    <w:rsid w:val="007D5D2B"/>
    <w:rsid w:val="0080122D"/>
    <w:rsid w:val="0080709E"/>
    <w:rsid w:val="008103EF"/>
    <w:rsid w:val="008433F7"/>
    <w:rsid w:val="008624AA"/>
    <w:rsid w:val="00863CFE"/>
    <w:rsid w:val="0089245D"/>
    <w:rsid w:val="008927A0"/>
    <w:rsid w:val="008C24BD"/>
    <w:rsid w:val="00906BE5"/>
    <w:rsid w:val="00954D21"/>
    <w:rsid w:val="00965A5F"/>
    <w:rsid w:val="00A37D18"/>
    <w:rsid w:val="00A619D2"/>
    <w:rsid w:val="00A648E4"/>
    <w:rsid w:val="00A72A47"/>
    <w:rsid w:val="00AB6C2E"/>
    <w:rsid w:val="00B50AA5"/>
    <w:rsid w:val="00B5663B"/>
    <w:rsid w:val="00B73A81"/>
    <w:rsid w:val="00B87D5D"/>
    <w:rsid w:val="00B94C37"/>
    <w:rsid w:val="00BA2B2D"/>
    <w:rsid w:val="00BA39FD"/>
    <w:rsid w:val="00BC19AF"/>
    <w:rsid w:val="00C2280A"/>
    <w:rsid w:val="00C45450"/>
    <w:rsid w:val="00C87A5C"/>
    <w:rsid w:val="00C973A8"/>
    <w:rsid w:val="00CA6611"/>
    <w:rsid w:val="00D03288"/>
    <w:rsid w:val="00D05A79"/>
    <w:rsid w:val="00D40774"/>
    <w:rsid w:val="00D50079"/>
    <w:rsid w:val="00DB5B8E"/>
    <w:rsid w:val="00DB6852"/>
    <w:rsid w:val="00DF254F"/>
    <w:rsid w:val="00E01822"/>
    <w:rsid w:val="00E03B3B"/>
    <w:rsid w:val="00E1002A"/>
    <w:rsid w:val="00E805F3"/>
    <w:rsid w:val="00E80797"/>
    <w:rsid w:val="00EA42B0"/>
    <w:rsid w:val="00ED35BB"/>
    <w:rsid w:val="00EE00AC"/>
    <w:rsid w:val="00EF1781"/>
    <w:rsid w:val="00F7799B"/>
    <w:rsid w:val="00FB0069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22D"/>
  </w:style>
  <w:style w:type="paragraph" w:styleId="Stopka">
    <w:name w:val="footer"/>
    <w:basedOn w:val="Normalny"/>
    <w:link w:val="StopkaZnak"/>
    <w:uiPriority w:val="99"/>
    <w:unhideWhenUsed/>
    <w:rsid w:val="008012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22D"/>
  </w:style>
  <w:style w:type="character" w:styleId="Hipercze">
    <w:name w:val="Hyperlink"/>
    <w:basedOn w:val="Domylnaczcionkaakapitu"/>
    <w:uiPriority w:val="99"/>
    <w:unhideWhenUsed/>
    <w:rsid w:val="0080122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4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477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7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1F3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1F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4">
    <w:name w:val="Tekst treści (4)_"/>
    <w:link w:val="Teksttreci41"/>
    <w:uiPriority w:val="99"/>
    <w:rsid w:val="006D5776"/>
    <w:rPr>
      <w:rFonts w:ascii="Times New Roman" w:hAnsi="Times New Roman" w:cs="Times New Roman"/>
      <w:i/>
      <w:iCs/>
    </w:rPr>
  </w:style>
  <w:style w:type="character" w:customStyle="1" w:styleId="Teksttreci42">
    <w:name w:val="Tekst treści (4)2"/>
    <w:uiPriority w:val="99"/>
    <w:rsid w:val="006D5776"/>
  </w:style>
  <w:style w:type="character" w:customStyle="1" w:styleId="Teksttreci12">
    <w:name w:val="Tekst treści (12)_"/>
    <w:link w:val="Teksttreci121"/>
    <w:uiPriority w:val="99"/>
    <w:rsid w:val="006D5776"/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1"/>
    <w:uiPriority w:val="99"/>
    <w:rsid w:val="006D5776"/>
    <w:rPr>
      <w:rFonts w:ascii="Times New Roman" w:hAnsi="Times New Roman" w:cs="Times New Roman"/>
    </w:rPr>
  </w:style>
  <w:style w:type="character" w:customStyle="1" w:styleId="Teksttreci0">
    <w:name w:val="Tekst treści"/>
    <w:uiPriority w:val="99"/>
    <w:rsid w:val="006D5776"/>
  </w:style>
  <w:style w:type="character" w:customStyle="1" w:styleId="Teksttreci10pt">
    <w:name w:val="Tekst treści + 10 pt"/>
    <w:aliases w:val="Kursywa,Bez pogrubienia1"/>
    <w:uiPriority w:val="99"/>
    <w:rsid w:val="006D577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Nagwek12">
    <w:name w:val="Nagłówek #1 (2)"/>
    <w:uiPriority w:val="99"/>
    <w:rsid w:val="006D577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Teksttreci120">
    <w:name w:val="Tekst treści (12)"/>
    <w:uiPriority w:val="99"/>
    <w:rsid w:val="006D577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Teksttreci12Bezpogrubienia">
    <w:name w:val="Tekst treści (12) + Bez pogrubienia"/>
    <w:uiPriority w:val="99"/>
    <w:rsid w:val="006D5776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Pogrubienie">
    <w:name w:val="Tekst treści + Pogrubienie"/>
    <w:uiPriority w:val="99"/>
    <w:rsid w:val="006D577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">
    <w:name w:val="Nagłówek #2_"/>
    <w:link w:val="Nagwek21"/>
    <w:uiPriority w:val="99"/>
    <w:rsid w:val="006D5776"/>
    <w:rPr>
      <w:rFonts w:ascii="Times New Roman" w:hAnsi="Times New Roman" w:cs="Times New Roman"/>
    </w:rPr>
  </w:style>
  <w:style w:type="character" w:customStyle="1" w:styleId="Teksttreci5">
    <w:name w:val="Tekst treści5"/>
    <w:uiPriority w:val="99"/>
    <w:rsid w:val="006D5776"/>
  </w:style>
  <w:style w:type="paragraph" w:customStyle="1" w:styleId="Teksttreci41">
    <w:name w:val="Tekst treści (4)1"/>
    <w:basedOn w:val="Normalny"/>
    <w:link w:val="Teksttreci4"/>
    <w:uiPriority w:val="99"/>
    <w:rsid w:val="006D5776"/>
    <w:pPr>
      <w:widowControl w:val="0"/>
      <w:spacing w:line="240" w:lineRule="atLeast"/>
      <w:ind w:hanging="360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D5776"/>
    <w:pPr>
      <w:widowControl w:val="0"/>
      <w:spacing w:line="31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D5776"/>
    <w:pPr>
      <w:widowControl w:val="0"/>
      <w:spacing w:line="317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21">
    <w:name w:val="Nagłówek #21"/>
    <w:basedOn w:val="Normalny"/>
    <w:link w:val="Nagwek2"/>
    <w:uiPriority w:val="99"/>
    <w:rsid w:val="006D5776"/>
    <w:pPr>
      <w:widowControl w:val="0"/>
      <w:spacing w:line="322" w:lineRule="exact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Teksttreci50">
    <w:name w:val="Tekst treści (5)_"/>
    <w:link w:val="Teksttreci51"/>
    <w:uiPriority w:val="99"/>
    <w:rsid w:val="00D40774"/>
    <w:rPr>
      <w:rFonts w:ascii="Times New Roman" w:hAnsi="Times New Roman"/>
      <w:i/>
      <w:iCs/>
    </w:rPr>
  </w:style>
  <w:style w:type="paragraph" w:customStyle="1" w:styleId="Teksttreci51">
    <w:name w:val="Tekst treści (5)1"/>
    <w:basedOn w:val="Normalny"/>
    <w:link w:val="Teksttreci50"/>
    <w:uiPriority w:val="99"/>
    <w:rsid w:val="00D40774"/>
    <w:pPr>
      <w:widowControl w:val="0"/>
      <w:spacing w:line="240" w:lineRule="atLeast"/>
      <w:ind w:hanging="3580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Teksttreci52">
    <w:name w:val="Tekst treści (5)2"/>
    <w:uiPriority w:val="99"/>
    <w:rsid w:val="00D40774"/>
  </w:style>
  <w:style w:type="character" w:customStyle="1" w:styleId="Teksttreci12Bezpogrubienia1">
    <w:name w:val="Tekst treści (12) + Bez pogrubienia1"/>
    <w:uiPriority w:val="99"/>
    <w:rsid w:val="00D40774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1210pt">
    <w:name w:val="Tekst treści (12) + 10 pt"/>
    <w:aliases w:val="Bez pogrubienia,Kursywa3"/>
    <w:uiPriority w:val="99"/>
    <w:rsid w:val="00D40774"/>
    <w:rPr>
      <w:rFonts w:ascii="Times New Roman" w:hAnsi="Times New Roman" w:cs="Times New Roman"/>
      <w:b w:val="0"/>
      <w:bCs w:val="0"/>
      <w:i/>
      <w:iCs/>
      <w:sz w:val="20"/>
      <w:szCs w:val="20"/>
      <w:u w:val="none"/>
    </w:rPr>
  </w:style>
  <w:style w:type="character" w:customStyle="1" w:styleId="Podpistabeli">
    <w:name w:val="Podpis tabeli_"/>
    <w:link w:val="Podpistabeli1"/>
    <w:uiPriority w:val="99"/>
    <w:rsid w:val="00D40774"/>
    <w:rPr>
      <w:rFonts w:ascii="Times New Roman" w:hAnsi="Times New Roman"/>
    </w:rPr>
  </w:style>
  <w:style w:type="paragraph" w:customStyle="1" w:styleId="Podpistabeli1">
    <w:name w:val="Podpis tabeli1"/>
    <w:basedOn w:val="Normalny"/>
    <w:link w:val="Podpistabeli"/>
    <w:uiPriority w:val="99"/>
    <w:rsid w:val="00D40774"/>
    <w:pPr>
      <w:widowControl w:val="0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TeksttreciPogrubienie1">
    <w:name w:val="Tekst treści + Pogrubienie1"/>
    <w:aliases w:val="Kursywa1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Teksttreci40">
    <w:name w:val="Tekst treści4"/>
    <w:uiPriority w:val="99"/>
    <w:rsid w:val="006F4957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">
    <w:name w:val="Tekst treści2"/>
    <w:uiPriority w:val="99"/>
    <w:rsid w:val="006F4957"/>
  </w:style>
  <w:style w:type="character" w:customStyle="1" w:styleId="Teksttreci11">
    <w:name w:val="Tekst treści (11)_"/>
    <w:link w:val="Teksttreci111"/>
    <w:uiPriority w:val="99"/>
    <w:rsid w:val="006F4957"/>
    <w:rPr>
      <w:rFonts w:ascii="Times New Roman" w:hAnsi="Times New Roman"/>
      <w:b/>
      <w:bCs/>
      <w:i/>
      <w:iCs/>
    </w:rPr>
  </w:style>
  <w:style w:type="paragraph" w:customStyle="1" w:styleId="Teksttreci111">
    <w:name w:val="Tekst treści (11)1"/>
    <w:basedOn w:val="Normalny"/>
    <w:link w:val="Teksttreci11"/>
    <w:uiPriority w:val="99"/>
    <w:rsid w:val="006F4957"/>
    <w:pPr>
      <w:widowControl w:val="0"/>
      <w:spacing w:line="250" w:lineRule="exact"/>
      <w:ind w:hanging="360"/>
      <w:jc w:val="both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Teksttreci110">
    <w:name w:val="Tekst treści (11)"/>
    <w:uiPriority w:val="99"/>
    <w:rsid w:val="006F4957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1B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F6DD-0416-45B4-9B29-B147BE1A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4069</Words>
  <Characters>24418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Użytkownik systemu Windows</cp:lastModifiedBy>
  <cp:revision>10</cp:revision>
  <cp:lastPrinted>2017-02-17T14:05:00Z</cp:lastPrinted>
  <dcterms:created xsi:type="dcterms:W3CDTF">2017-08-23T10:00:00Z</dcterms:created>
  <dcterms:modified xsi:type="dcterms:W3CDTF">2017-08-23T12:03:00Z</dcterms:modified>
</cp:coreProperties>
</file>