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38D5" w14:textId="77777777" w:rsidR="004F4D2F" w:rsidRDefault="004F4D2F" w:rsidP="004F4D2F">
      <w:pPr>
        <w:autoSpaceDE w:val="0"/>
        <w:ind w:right="410"/>
        <w:jc w:val="center"/>
        <w:rPr>
          <w:rFonts w:eastAsia="Arial-BoldMT" w:cs="Arial-BoldMT"/>
          <w:b/>
          <w:bCs/>
          <w:sz w:val="28"/>
          <w:szCs w:val="28"/>
          <w:u w:val="single"/>
        </w:rPr>
      </w:pPr>
      <w:r>
        <w:rPr>
          <w:rFonts w:eastAsia="Arial-BoldMT" w:cs="Arial-BoldMT"/>
          <w:b/>
          <w:bCs/>
          <w:sz w:val="28"/>
          <w:szCs w:val="28"/>
          <w:u w:val="single"/>
        </w:rPr>
        <w:t>INFORMACJA PRZEZNACZONA DLA WŁAŚCICIELI NIERUCHOMOŚCI NIEZAMIESZKAŁYCH</w:t>
      </w:r>
    </w:p>
    <w:p w14:paraId="7C7AFA73" w14:textId="77777777" w:rsidR="004F4D2F" w:rsidRDefault="004F4D2F" w:rsidP="004F4D2F">
      <w:pPr>
        <w:autoSpaceDE w:val="0"/>
        <w:ind w:left="2836" w:hanging="2835"/>
        <w:rPr>
          <w:rFonts w:eastAsia="Arial-BoldMT" w:cs="Arial-BoldMT"/>
          <w:b/>
          <w:bCs/>
          <w:sz w:val="22"/>
          <w:szCs w:val="22"/>
        </w:rPr>
      </w:pPr>
    </w:p>
    <w:p w14:paraId="7DE09D90" w14:textId="0A10001E" w:rsidR="004F4D2F" w:rsidRPr="00D809BB" w:rsidRDefault="00B51CDD" w:rsidP="00F46DB4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 xml:space="preserve">W związku z objęciem przez Gminę Sucha Beskidzka  odbioru  odpadów z nieruchomości niezamieszkałych, na których powstają odpady komunalne, właściciele </w:t>
      </w:r>
      <w:r w:rsidR="00832DA4">
        <w:rPr>
          <w:rFonts w:ascii="Times New Roman" w:hAnsi="Times New Roman" w:cs="Times New Roman"/>
        </w:rPr>
        <w:t xml:space="preserve">ww. </w:t>
      </w:r>
      <w:r w:rsidRPr="00D809BB">
        <w:rPr>
          <w:rFonts w:ascii="Times New Roman" w:hAnsi="Times New Roman" w:cs="Times New Roman"/>
        </w:rPr>
        <w:t xml:space="preserve">nieruchomości  zobowiązani są do złożenia </w:t>
      </w:r>
      <w:bookmarkStart w:id="0" w:name="_Hlk31973747"/>
      <w:r w:rsidRPr="002C62AA">
        <w:rPr>
          <w:rFonts w:ascii="Times New Roman" w:hAnsi="Times New Roman" w:cs="Times New Roman"/>
          <w:i/>
          <w:iCs/>
        </w:rPr>
        <w:t>deklaracji</w:t>
      </w:r>
      <w:r w:rsidR="002C62AA" w:rsidRPr="002C62AA">
        <w:rPr>
          <w:rFonts w:ascii="Times New Roman" w:hAnsi="Times New Roman" w:cs="Times New Roman"/>
          <w:i/>
          <w:iCs/>
        </w:rPr>
        <w:t xml:space="preserve"> o wysokości opłaty za gospodarowanie odpadami komunalnymi na nieruchomościach niezamieszkałych, na których powstają odpady komunalne</w:t>
      </w:r>
      <w:r w:rsidRPr="00D809BB">
        <w:rPr>
          <w:rFonts w:ascii="Times New Roman" w:hAnsi="Times New Roman" w:cs="Times New Roman"/>
        </w:rPr>
        <w:t xml:space="preserve"> </w:t>
      </w:r>
      <w:bookmarkEnd w:id="0"/>
      <w:r w:rsidR="00411CA9">
        <w:t>w terminie 14 dni od powstania na danej nieruchomości odpadów komunalnych</w:t>
      </w:r>
      <w:r w:rsidR="00411CA9">
        <w:rPr>
          <w:rFonts w:ascii="Times New Roman" w:hAnsi="Times New Roman" w:cs="Times New Roman"/>
        </w:rPr>
        <w:t xml:space="preserve">. </w:t>
      </w:r>
      <w:r w:rsidR="00411CA9"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</w:t>
      </w:r>
      <w:r w:rsidR="002C62AA">
        <w:br/>
      </w:r>
      <w:r w:rsidR="00411CA9">
        <w:t>w zmienionej wysokości uiszcza się za miesiąc, w którym nastąpiła zmiana.</w:t>
      </w:r>
      <w:r w:rsidR="00411CA9">
        <w:t xml:space="preserve"> </w:t>
      </w:r>
      <w:r w:rsidR="004F4D2F" w:rsidRPr="00D809BB">
        <w:rPr>
          <w:rFonts w:ascii="Times New Roman" w:eastAsia="ArialMT" w:hAnsi="Times New Roman" w:cs="Times New Roman"/>
        </w:rPr>
        <w:t xml:space="preserve">Zgodnie z ustawą </w:t>
      </w:r>
      <w:r w:rsidR="002C62AA">
        <w:rPr>
          <w:rFonts w:ascii="Times New Roman" w:eastAsia="ArialMT" w:hAnsi="Times New Roman" w:cs="Times New Roman"/>
        </w:rPr>
        <w:br/>
      </w:r>
      <w:r w:rsidR="004F4D2F" w:rsidRPr="00D809BB">
        <w:rPr>
          <w:rFonts w:ascii="Times New Roman" w:eastAsia="ArialMT" w:hAnsi="Times New Roman" w:cs="Times New Roman"/>
        </w:rPr>
        <w:t>o utrzymaniu czystości i porządku w gminach przez właścicieli nieruchomości rozumie się także współwłaścicieli, użytkowników wieczystych oraz jednostki organizacyjne i osoby posiadające nieruchomości w zarządzie lub użytkowaniu, a także inne podmioty władające nieruchomością. Jeżeli pod tym samym adresem znajduje się budynek mieszkalny oraz prowadzona jest działalność gospodarcza, właściciel nieruchomości zobowiązany jest do złożenia dwóch odrębnych deklaracji.</w:t>
      </w:r>
      <w:r w:rsidR="00F46DB4" w:rsidRPr="00D809BB">
        <w:rPr>
          <w:rFonts w:ascii="Times New Roman" w:hAnsi="Times New Roman" w:cs="Times New Roman"/>
        </w:rPr>
        <w:t xml:space="preserve"> Zgodnie z art. 5 ust. 1 pkt 3 ustawy o utrzymaniu czystości i porządku w gminach obowiązkiem właścicieli nieruchomości jest </w:t>
      </w:r>
      <w:r w:rsidR="00F46DB4" w:rsidRPr="00D809BB">
        <w:rPr>
          <w:rFonts w:ascii="Times New Roman" w:hAnsi="Times New Roman" w:cs="Times New Roman"/>
          <w:b/>
          <w:bCs/>
        </w:rPr>
        <w:t>zbieranie w sposób selektywny</w:t>
      </w:r>
      <w:r w:rsidR="00F46DB4" w:rsidRPr="00D809BB">
        <w:rPr>
          <w:rFonts w:ascii="Times New Roman" w:hAnsi="Times New Roman" w:cs="Times New Roman"/>
        </w:rPr>
        <w:t xml:space="preserve"> powstałych na terenie nieruchomości odpadów komunalnych. </w:t>
      </w:r>
    </w:p>
    <w:p w14:paraId="4CCE4667" w14:textId="77777777" w:rsidR="00D809BB" w:rsidRDefault="00D809BB" w:rsidP="004F4D2F">
      <w:pPr>
        <w:jc w:val="center"/>
        <w:rPr>
          <w:rFonts w:eastAsia="Arial-BoldMT" w:cs="Times New Roman"/>
          <w:b/>
          <w:bCs/>
          <w:sz w:val="22"/>
          <w:szCs w:val="22"/>
        </w:rPr>
      </w:pPr>
    </w:p>
    <w:p w14:paraId="2D0994E6" w14:textId="5AA02592" w:rsidR="004F4D2F" w:rsidRPr="00D809BB" w:rsidRDefault="004F4D2F" w:rsidP="004F4D2F">
      <w:pPr>
        <w:jc w:val="center"/>
        <w:rPr>
          <w:rFonts w:eastAsia="Arial-BoldMT" w:cs="Times New Roman"/>
          <w:b/>
          <w:bCs/>
          <w:sz w:val="22"/>
          <w:szCs w:val="22"/>
        </w:rPr>
      </w:pPr>
      <w:r w:rsidRPr="00D809BB">
        <w:rPr>
          <w:rFonts w:eastAsia="Arial-BoldMT" w:cs="Times New Roman"/>
          <w:b/>
          <w:bCs/>
          <w:sz w:val="22"/>
          <w:szCs w:val="22"/>
        </w:rPr>
        <w:t>SPOSÓB WYLICZENIA OPŁATY</w:t>
      </w:r>
    </w:p>
    <w:p w14:paraId="63A2117F" w14:textId="77777777" w:rsidR="004F4D2F" w:rsidRPr="00D809BB" w:rsidRDefault="004F4D2F" w:rsidP="004F4D2F">
      <w:pPr>
        <w:autoSpaceDE w:val="0"/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 xml:space="preserve">Aby prawidłowo wyliczyć wysokość opłaty należy: </w:t>
      </w:r>
    </w:p>
    <w:p w14:paraId="5B861C16" w14:textId="3D3373E2" w:rsidR="004F4D2F" w:rsidRPr="00D809BB" w:rsidRDefault="004F4D2F" w:rsidP="004F4D2F">
      <w:pPr>
        <w:autoSpaceDE w:val="0"/>
        <w:ind w:right="268"/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 xml:space="preserve"> </w:t>
      </w:r>
      <w:r w:rsidRPr="00D809BB">
        <w:rPr>
          <w:rFonts w:cs="Times New Roman"/>
          <w:b/>
          <w:sz w:val="22"/>
          <w:szCs w:val="22"/>
        </w:rPr>
        <w:t>1.</w:t>
      </w:r>
      <w:r w:rsidRPr="00D809BB">
        <w:rPr>
          <w:rFonts w:cs="Times New Roman"/>
          <w:sz w:val="22"/>
          <w:szCs w:val="22"/>
        </w:rPr>
        <w:t xml:space="preserve"> Obliczyć ilość odpadów komunalnych powstających na danej nieruchomości uwzględniając minimalne wielkości powstawania odpadów komunalnych  zapisane w regulaminie utrzymania czystości i porządku na terenie gminy Sucha Beskidzka przedstawione poniżej:</w:t>
      </w:r>
    </w:p>
    <w:p w14:paraId="42F067DC" w14:textId="77777777" w:rsidR="004F4D2F" w:rsidRPr="00D809BB" w:rsidRDefault="004F4D2F" w:rsidP="004F4D2F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szkoły wszelkiego typu oraz przedszkola</w:t>
      </w:r>
      <w:r w:rsidRPr="00D809BB">
        <w:rPr>
          <w:rFonts w:cs="Times New Roman"/>
          <w:sz w:val="22"/>
          <w:szCs w:val="22"/>
        </w:rPr>
        <w:t>- 1,1 kg/m-c na każdego ucznia, studenta i każdą osobę pracującą,</w:t>
      </w:r>
    </w:p>
    <w:p w14:paraId="1BCD4408" w14:textId="77777777" w:rsidR="004F4D2F" w:rsidRPr="00D809BB" w:rsidRDefault="004F4D2F" w:rsidP="004F4D2F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instytucje publiczne</w:t>
      </w:r>
      <w:r w:rsidRPr="00D809BB">
        <w:rPr>
          <w:rFonts w:cs="Times New Roman"/>
          <w:sz w:val="22"/>
          <w:szCs w:val="22"/>
        </w:rPr>
        <w:t>- 4 kg/m-c na każdą osobę pracującą,</w:t>
      </w:r>
    </w:p>
    <w:p w14:paraId="2CB7A9F8" w14:textId="77777777" w:rsidR="004F4D2F" w:rsidRPr="00D809BB" w:rsidRDefault="004F4D2F" w:rsidP="004F4D2F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lokale handlowe</w:t>
      </w:r>
      <w:r w:rsidRPr="00D809BB">
        <w:rPr>
          <w:rFonts w:cs="Times New Roman"/>
          <w:sz w:val="22"/>
          <w:szCs w:val="22"/>
        </w:rPr>
        <w:t>- 0,45 kg/m</w:t>
      </w:r>
      <w:r w:rsidRPr="00D809BB">
        <w:rPr>
          <w:rFonts w:cs="Times New Roman"/>
          <w:sz w:val="22"/>
          <w:szCs w:val="22"/>
          <w:vertAlign w:val="superscript"/>
        </w:rPr>
        <w:t>2</w:t>
      </w:r>
      <w:r w:rsidRPr="00D809BB">
        <w:rPr>
          <w:rFonts w:cs="Times New Roman"/>
          <w:sz w:val="22"/>
          <w:szCs w:val="22"/>
        </w:rPr>
        <w:t xml:space="preserve"> powierzchni użytkowej miesięcznie,</w:t>
      </w:r>
    </w:p>
    <w:p w14:paraId="1D005860" w14:textId="77777777" w:rsidR="004F4D2F" w:rsidRPr="00D809BB" w:rsidRDefault="004F4D2F" w:rsidP="004F4D2F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lokale gastronomiczne</w:t>
      </w:r>
      <w:r w:rsidRPr="00D809BB">
        <w:rPr>
          <w:rFonts w:cs="Times New Roman"/>
          <w:sz w:val="22"/>
          <w:szCs w:val="22"/>
        </w:rPr>
        <w:t>- 0,70 kg/m</w:t>
      </w:r>
      <w:r w:rsidRPr="00D809BB">
        <w:rPr>
          <w:rFonts w:cs="Times New Roman"/>
          <w:sz w:val="22"/>
          <w:szCs w:val="22"/>
          <w:vertAlign w:val="superscript"/>
        </w:rPr>
        <w:t>2</w:t>
      </w:r>
      <w:r w:rsidRPr="00D809BB">
        <w:rPr>
          <w:rFonts w:cs="Times New Roman"/>
          <w:sz w:val="22"/>
          <w:szCs w:val="22"/>
        </w:rPr>
        <w:t xml:space="preserve"> powierzchni użytkowej miesięcznie; dotyczy to również ogródków zlokalizowanych na zewnątrz lokalu,</w:t>
      </w:r>
    </w:p>
    <w:p w14:paraId="314B2714" w14:textId="77777777" w:rsidR="004F4D2F" w:rsidRPr="00D809BB" w:rsidRDefault="004F4D2F" w:rsidP="004F4D2F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zakłady usługowe i produkcyjne</w:t>
      </w:r>
      <w:r w:rsidRPr="00D809BB">
        <w:rPr>
          <w:rFonts w:cs="Times New Roman"/>
          <w:sz w:val="22"/>
          <w:szCs w:val="22"/>
        </w:rPr>
        <w:t>- 5 kg/m-c na jedną osobę pracującą,</w:t>
      </w:r>
    </w:p>
    <w:p w14:paraId="2B26F9B1" w14:textId="77777777" w:rsidR="004F4D2F" w:rsidRPr="00D809BB" w:rsidRDefault="004F4D2F" w:rsidP="004F4D2F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szpital</w:t>
      </w:r>
      <w:r w:rsidRPr="00D809BB">
        <w:rPr>
          <w:rFonts w:cs="Times New Roman"/>
          <w:sz w:val="22"/>
          <w:szCs w:val="22"/>
        </w:rPr>
        <w:t>- 32 kg/m-c na każde łóżko,</w:t>
      </w:r>
    </w:p>
    <w:p w14:paraId="21AE19FD" w14:textId="77777777" w:rsidR="004F4D2F" w:rsidRPr="00D809BB" w:rsidRDefault="004F4D2F" w:rsidP="004F4D2F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przychodnie zdrowia</w:t>
      </w:r>
      <w:r w:rsidRPr="00D809BB">
        <w:rPr>
          <w:rFonts w:cs="Times New Roman"/>
          <w:sz w:val="22"/>
          <w:szCs w:val="22"/>
        </w:rPr>
        <w:t>- 12 kg/m-c na każdą osobę pracującą,</w:t>
      </w:r>
    </w:p>
    <w:p w14:paraId="2F27BB74" w14:textId="77777777" w:rsidR="004F4D2F" w:rsidRPr="00D809BB" w:rsidRDefault="004F4D2F" w:rsidP="004F4D2F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hotele, pensjonaty i inne miejsca noclegowe</w:t>
      </w:r>
      <w:r w:rsidRPr="00D809BB">
        <w:rPr>
          <w:rFonts w:cs="Times New Roman"/>
          <w:sz w:val="22"/>
          <w:szCs w:val="22"/>
        </w:rPr>
        <w:t>- 8 kg/m-c na każde łóżko,</w:t>
      </w:r>
    </w:p>
    <w:p w14:paraId="50D7C060" w14:textId="77777777" w:rsidR="004F4D2F" w:rsidRPr="00D809BB" w:rsidRDefault="004F4D2F" w:rsidP="004F4D2F">
      <w:pPr>
        <w:jc w:val="both"/>
        <w:rPr>
          <w:rFonts w:eastAsia="ArialMT" w:cs="Times New Roman"/>
          <w:sz w:val="22"/>
          <w:szCs w:val="22"/>
        </w:rPr>
      </w:pPr>
    </w:p>
    <w:p w14:paraId="7FFBF811" w14:textId="1C762677" w:rsidR="004F4D2F" w:rsidRPr="00D809BB" w:rsidRDefault="004F4D2F" w:rsidP="004F4D2F">
      <w:pPr>
        <w:autoSpaceDE w:val="0"/>
        <w:jc w:val="both"/>
        <w:rPr>
          <w:rFonts w:eastAsia="ArialMT" w:cs="Times New Roman"/>
          <w:sz w:val="22"/>
          <w:szCs w:val="22"/>
        </w:rPr>
      </w:pPr>
      <w:r w:rsidRPr="00D809BB">
        <w:rPr>
          <w:rFonts w:eastAsia="ArialMT" w:cs="Times New Roman"/>
          <w:sz w:val="22"/>
          <w:szCs w:val="22"/>
        </w:rPr>
        <w:t>Należy pamiętać, że są to wielkości minimalne. Jeżeli na nieruchomości powstaje więcej odpadów komunalnych właściciel nieruchomości jest zobowiązany zadeklarować  ich rzeczywistą  ilość.</w:t>
      </w:r>
    </w:p>
    <w:p w14:paraId="0068922D" w14:textId="77777777" w:rsidR="004F4D2F" w:rsidRPr="00D809BB" w:rsidRDefault="004F4D2F" w:rsidP="004F4D2F">
      <w:pPr>
        <w:autoSpaceDE w:val="0"/>
        <w:rPr>
          <w:rFonts w:eastAsia="ArialMT" w:cs="Times New Roman"/>
          <w:sz w:val="22"/>
          <w:szCs w:val="22"/>
        </w:rPr>
      </w:pPr>
    </w:p>
    <w:p w14:paraId="46BC6E56" w14:textId="6959E63B" w:rsidR="004F4D2F" w:rsidRPr="00D809BB" w:rsidRDefault="004F4D2F" w:rsidP="004F4D2F">
      <w:pPr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2.</w:t>
      </w:r>
      <w:r w:rsidRPr="00D809BB">
        <w:rPr>
          <w:rFonts w:cs="Times New Roman"/>
          <w:sz w:val="22"/>
          <w:szCs w:val="22"/>
        </w:rPr>
        <w:t xml:space="preserve"> W celu wyliczenia liczby </w:t>
      </w:r>
      <w:r w:rsidR="002C4D1A" w:rsidRPr="00D809BB">
        <w:rPr>
          <w:rFonts w:cs="Times New Roman"/>
          <w:sz w:val="22"/>
          <w:szCs w:val="22"/>
        </w:rPr>
        <w:t>worków</w:t>
      </w:r>
      <w:r w:rsidRPr="00D809BB">
        <w:rPr>
          <w:rFonts w:cs="Times New Roman"/>
          <w:sz w:val="22"/>
          <w:szCs w:val="22"/>
        </w:rPr>
        <w:t xml:space="preserve"> należy podzielić obliczoną ilość odpadów komunalnych przez wagę używanego pojemnika. W regulaminie utrzymania czystości i porządku na terenie gminy Sucha Beskidzka, przyjęta została średnia waga </w:t>
      </w:r>
      <w:r w:rsidR="002C4D1A" w:rsidRPr="00D809BB">
        <w:rPr>
          <w:rFonts w:cs="Times New Roman"/>
          <w:sz w:val="22"/>
          <w:szCs w:val="22"/>
        </w:rPr>
        <w:t>worków</w:t>
      </w:r>
      <w:r w:rsidRPr="00D809BB">
        <w:rPr>
          <w:rFonts w:cs="Times New Roman"/>
          <w:sz w:val="22"/>
          <w:szCs w:val="22"/>
        </w:rPr>
        <w:t>:</w:t>
      </w:r>
    </w:p>
    <w:p w14:paraId="45E1B69B" w14:textId="77777777" w:rsidR="004F4D2F" w:rsidRPr="00D809BB" w:rsidRDefault="004F4D2F" w:rsidP="004F4D2F">
      <w:pPr>
        <w:tabs>
          <w:tab w:val="left" w:pos="709"/>
        </w:tabs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</w:r>
    </w:p>
    <w:p w14:paraId="7F27269B" w14:textId="75C1C874" w:rsidR="004F4D2F" w:rsidRPr="00D809BB" w:rsidRDefault="004F4D2F" w:rsidP="004F4D2F">
      <w:pPr>
        <w:tabs>
          <w:tab w:val="left" w:pos="709"/>
        </w:tabs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  <w:t xml:space="preserve">1) 120 l - 18 kg </w:t>
      </w: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</w:r>
    </w:p>
    <w:p w14:paraId="1C010165" w14:textId="0D81F845" w:rsidR="004F4D2F" w:rsidRPr="00D809BB" w:rsidRDefault="004F4D2F" w:rsidP="004F4D2F">
      <w:pPr>
        <w:tabs>
          <w:tab w:val="left" w:pos="709"/>
        </w:tabs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  <w:t xml:space="preserve">2) 240 l - 36 kg </w:t>
      </w:r>
    </w:p>
    <w:p w14:paraId="6D9F478C" w14:textId="41BC674E" w:rsidR="004F4D2F" w:rsidRPr="00D809BB" w:rsidRDefault="004F4D2F" w:rsidP="004F4D2F">
      <w:pPr>
        <w:tabs>
          <w:tab w:val="left" w:pos="709"/>
        </w:tabs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  <w:t>3) 360 l - 54 kg</w:t>
      </w:r>
    </w:p>
    <w:p w14:paraId="1288A71F" w14:textId="5840604F" w:rsidR="004F4D2F" w:rsidRPr="00D809BB" w:rsidRDefault="004F4D2F" w:rsidP="004F4D2F">
      <w:pPr>
        <w:tabs>
          <w:tab w:val="left" w:pos="1134"/>
        </w:tabs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ab/>
        <w:t>4) 1 100 l -120 kg</w:t>
      </w:r>
    </w:p>
    <w:p w14:paraId="308FAE26" w14:textId="092722FF" w:rsidR="00D809BB" w:rsidRDefault="004F4D2F" w:rsidP="00D809BB">
      <w:pPr>
        <w:tabs>
          <w:tab w:val="left" w:pos="709"/>
        </w:tabs>
        <w:rPr>
          <w:rFonts w:eastAsia="ArialMT" w:cs="Times New Roman"/>
          <w:sz w:val="22"/>
          <w:szCs w:val="22"/>
        </w:rPr>
      </w:pPr>
      <w:r w:rsidRPr="00D809BB">
        <w:rPr>
          <w:rFonts w:eastAsia="ArialMT" w:cs="Times New Roman"/>
          <w:sz w:val="22"/>
          <w:szCs w:val="22"/>
        </w:rPr>
        <w:tab/>
      </w:r>
      <w:r w:rsidRPr="00D809BB">
        <w:rPr>
          <w:rFonts w:eastAsia="ArialMT" w:cs="Times New Roman"/>
          <w:sz w:val="22"/>
          <w:szCs w:val="22"/>
        </w:rPr>
        <w:tab/>
      </w:r>
      <w:r w:rsidRPr="00D809BB">
        <w:rPr>
          <w:rFonts w:eastAsia="ArialMT" w:cs="Times New Roman"/>
          <w:sz w:val="22"/>
          <w:szCs w:val="22"/>
        </w:rPr>
        <w:tab/>
        <w:t>5) 7 000 l - KP7 - 800 kg</w:t>
      </w:r>
    </w:p>
    <w:p w14:paraId="37E07E49" w14:textId="77777777" w:rsidR="00411CA9" w:rsidRPr="00D809BB" w:rsidRDefault="00411CA9" w:rsidP="00D809BB">
      <w:pPr>
        <w:tabs>
          <w:tab w:val="left" w:pos="709"/>
        </w:tabs>
        <w:rPr>
          <w:rFonts w:eastAsia="ArialMT" w:cs="Times New Roman"/>
          <w:sz w:val="22"/>
          <w:szCs w:val="22"/>
        </w:rPr>
      </w:pPr>
    </w:p>
    <w:p w14:paraId="71D5BE6B" w14:textId="1318C432" w:rsidR="00D809BB" w:rsidRPr="00D809BB" w:rsidRDefault="004F4D2F" w:rsidP="00D809BB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  <w:b/>
        </w:rPr>
        <w:t>3.</w:t>
      </w:r>
      <w:r w:rsidRPr="00D809BB">
        <w:rPr>
          <w:rFonts w:ascii="Times New Roman" w:hAnsi="Times New Roman" w:cs="Times New Roman"/>
        </w:rPr>
        <w:t xml:space="preserve"> Mając wyliczoną ilość </w:t>
      </w:r>
      <w:r w:rsidR="002C4D1A" w:rsidRPr="00D809BB">
        <w:rPr>
          <w:rFonts w:ascii="Times New Roman" w:hAnsi="Times New Roman" w:cs="Times New Roman"/>
        </w:rPr>
        <w:t>worków</w:t>
      </w:r>
      <w:r w:rsidRPr="00D809BB">
        <w:rPr>
          <w:rFonts w:ascii="Times New Roman" w:hAnsi="Times New Roman" w:cs="Times New Roman"/>
        </w:rPr>
        <w:t xml:space="preserve"> należy je pomnożyć przez ustaloną przez Radę Miasta stawkę opłaty</w:t>
      </w:r>
      <w:r w:rsidR="002C4D1A" w:rsidRPr="00D809BB">
        <w:rPr>
          <w:rFonts w:ascii="Times New Roman" w:hAnsi="Times New Roman" w:cs="Times New Roman"/>
        </w:rPr>
        <w:t xml:space="preserve"> za </w:t>
      </w:r>
      <w:r w:rsidRPr="00D809BB">
        <w:rPr>
          <w:rFonts w:ascii="Times New Roman" w:hAnsi="Times New Roman" w:cs="Times New Roman"/>
        </w:rPr>
        <w:t>odpady selektywnie</w:t>
      </w:r>
      <w:r w:rsidR="002C4D1A" w:rsidRPr="00D809BB">
        <w:rPr>
          <w:rFonts w:ascii="Times New Roman" w:hAnsi="Times New Roman" w:cs="Times New Roman"/>
        </w:rPr>
        <w:t xml:space="preserve"> zbierane</w:t>
      </w:r>
      <w:r w:rsidRPr="00D809BB">
        <w:rPr>
          <w:rFonts w:ascii="Times New Roman" w:hAnsi="Times New Roman" w:cs="Times New Roman"/>
        </w:rPr>
        <w:t xml:space="preserve">. </w:t>
      </w:r>
    </w:p>
    <w:p w14:paraId="3CA3CC8B" w14:textId="632819A5" w:rsidR="00F46DB4" w:rsidRPr="00D809BB" w:rsidRDefault="00F46DB4" w:rsidP="00D809BB">
      <w:pPr>
        <w:shd w:val="clear" w:color="auto" w:fill="FFFFFF"/>
        <w:spacing w:after="225"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D809BB">
        <w:rPr>
          <w:rFonts w:eastAsia="Times New Roman" w:cs="Times New Roman"/>
          <w:sz w:val="22"/>
          <w:szCs w:val="22"/>
          <w:lang w:eastAsia="pl-PL"/>
        </w:rPr>
        <w:t xml:space="preserve">Nowe stawki opłaty obowiązujące od 1 stycznia </w:t>
      </w:r>
      <w:r w:rsidRPr="0009518B">
        <w:rPr>
          <w:rFonts w:eastAsia="Times New Roman" w:cs="Times New Roman"/>
          <w:sz w:val="22"/>
          <w:szCs w:val="22"/>
          <w:lang w:eastAsia="pl-PL"/>
        </w:rPr>
        <w:t xml:space="preserve">2020 r. </w:t>
      </w:r>
      <w:bookmarkStart w:id="1" w:name="_Hlk31882154"/>
      <w:r w:rsidRPr="0009518B">
        <w:rPr>
          <w:rFonts w:cs="Times New Roman"/>
          <w:sz w:val="22"/>
          <w:szCs w:val="22"/>
        </w:rPr>
        <w:t>dla nieruchomości niezamieszkałych, na których</w:t>
      </w:r>
      <w:r w:rsidRPr="00D809BB">
        <w:rPr>
          <w:rFonts w:cs="Times New Roman"/>
          <w:sz w:val="22"/>
          <w:szCs w:val="22"/>
        </w:rPr>
        <w:t xml:space="preserve"> powstają odpady komunalne, jeżeli odpady są zbierane i odbierane </w:t>
      </w:r>
      <w:bookmarkEnd w:id="1"/>
      <w:r w:rsidRPr="00D809BB">
        <w:rPr>
          <w:rFonts w:cs="Times New Roman"/>
          <w:sz w:val="22"/>
          <w:szCs w:val="22"/>
        </w:rPr>
        <w:t>w sposób selektywny stawka opłaty za worek z odpadami komunalnymi</w:t>
      </w:r>
      <w:r w:rsidR="00D809BB">
        <w:rPr>
          <w:rFonts w:cs="Times New Roman"/>
          <w:sz w:val="22"/>
          <w:szCs w:val="22"/>
        </w:rPr>
        <w:t xml:space="preserve"> wynoszą</w:t>
      </w:r>
      <w:r w:rsidRPr="00D809BB">
        <w:rPr>
          <w:rFonts w:cs="Times New Roman"/>
          <w:sz w:val="22"/>
          <w:szCs w:val="22"/>
        </w:rPr>
        <w:t>:</w:t>
      </w:r>
    </w:p>
    <w:p w14:paraId="72EABFFE" w14:textId="77777777" w:rsidR="00F46DB4" w:rsidRPr="00D809BB" w:rsidRDefault="00F46DB4" w:rsidP="00F46DB4">
      <w:pPr>
        <w:pStyle w:val="Akapitzlist"/>
        <w:spacing w:before="120" w:after="120"/>
        <w:ind w:left="360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>1</w:t>
      </w:r>
      <w:r w:rsidRPr="00D809BB">
        <w:rPr>
          <w:rFonts w:ascii="Times New Roman" w:hAnsi="Times New Roman" w:cs="Times New Roman"/>
          <w:b/>
          <w:bCs/>
        </w:rPr>
        <w:t>)  16,50 zł</w:t>
      </w:r>
      <w:r w:rsidRPr="00D809BB">
        <w:rPr>
          <w:rFonts w:ascii="Times New Roman" w:hAnsi="Times New Roman" w:cs="Times New Roman"/>
        </w:rPr>
        <w:t xml:space="preserve"> - o pojemności 120 l,</w:t>
      </w:r>
    </w:p>
    <w:p w14:paraId="32D468C3" w14:textId="77777777" w:rsidR="00F46DB4" w:rsidRPr="00D809BB" w:rsidRDefault="00F46DB4" w:rsidP="00F46DB4">
      <w:pPr>
        <w:pStyle w:val="Akapitzlist"/>
        <w:spacing w:before="120" w:after="120"/>
        <w:ind w:left="360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 xml:space="preserve">2)  </w:t>
      </w:r>
      <w:r w:rsidRPr="00D809BB">
        <w:rPr>
          <w:rFonts w:ascii="Times New Roman" w:hAnsi="Times New Roman" w:cs="Times New Roman"/>
          <w:b/>
          <w:bCs/>
        </w:rPr>
        <w:t>33,00 zł</w:t>
      </w:r>
      <w:r w:rsidRPr="00D809BB">
        <w:rPr>
          <w:rFonts w:ascii="Times New Roman" w:hAnsi="Times New Roman" w:cs="Times New Roman"/>
        </w:rPr>
        <w:t xml:space="preserve"> -  o pojemności 240 l,</w:t>
      </w:r>
    </w:p>
    <w:p w14:paraId="19C3D37D" w14:textId="77777777" w:rsidR="00F46DB4" w:rsidRPr="00D809BB" w:rsidRDefault="00F46DB4" w:rsidP="00F46DB4">
      <w:pPr>
        <w:pStyle w:val="Akapitzlist"/>
        <w:spacing w:before="120" w:after="120"/>
        <w:ind w:left="360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>3)  </w:t>
      </w:r>
      <w:r w:rsidRPr="00D809BB">
        <w:rPr>
          <w:rFonts w:ascii="Times New Roman" w:hAnsi="Times New Roman" w:cs="Times New Roman"/>
          <w:b/>
          <w:bCs/>
        </w:rPr>
        <w:t>47,00 zł</w:t>
      </w:r>
      <w:r w:rsidRPr="00D809BB">
        <w:rPr>
          <w:rFonts w:ascii="Times New Roman" w:hAnsi="Times New Roman" w:cs="Times New Roman"/>
        </w:rPr>
        <w:t xml:space="preserve"> -  o pojemności 360 l,</w:t>
      </w:r>
    </w:p>
    <w:p w14:paraId="0895234D" w14:textId="77777777" w:rsidR="00F46DB4" w:rsidRPr="00D809BB" w:rsidRDefault="00F46DB4" w:rsidP="00F46DB4">
      <w:pPr>
        <w:pStyle w:val="Akapitzlist"/>
        <w:spacing w:before="120" w:after="120"/>
        <w:ind w:left="360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 xml:space="preserve">4)  </w:t>
      </w:r>
      <w:r w:rsidRPr="00D809BB">
        <w:rPr>
          <w:rFonts w:ascii="Times New Roman" w:hAnsi="Times New Roman" w:cs="Times New Roman"/>
          <w:b/>
          <w:bCs/>
        </w:rPr>
        <w:t>130,00 zł</w:t>
      </w:r>
      <w:r w:rsidRPr="00D809BB">
        <w:rPr>
          <w:rFonts w:ascii="Times New Roman" w:hAnsi="Times New Roman" w:cs="Times New Roman"/>
        </w:rPr>
        <w:t xml:space="preserve"> - o pojemności 1 100 l,</w:t>
      </w:r>
    </w:p>
    <w:p w14:paraId="5E1EB8D0" w14:textId="328F3A71" w:rsidR="004F4D2F" w:rsidRPr="00D809BB" w:rsidRDefault="00F46DB4" w:rsidP="00F46DB4">
      <w:pPr>
        <w:pStyle w:val="Akapitzlist"/>
        <w:spacing w:before="120" w:after="120"/>
        <w:ind w:left="360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>5)  </w:t>
      </w:r>
      <w:r w:rsidRPr="00D809BB">
        <w:rPr>
          <w:rFonts w:ascii="Times New Roman" w:hAnsi="Times New Roman" w:cs="Times New Roman"/>
          <w:b/>
          <w:bCs/>
        </w:rPr>
        <w:t>750,00 zł</w:t>
      </w:r>
      <w:r w:rsidRPr="00D809BB">
        <w:rPr>
          <w:rFonts w:ascii="Times New Roman" w:hAnsi="Times New Roman" w:cs="Times New Roman"/>
        </w:rPr>
        <w:t xml:space="preserve"> -  </w:t>
      </w:r>
      <w:bookmarkStart w:id="2" w:name="_Hlk27392590"/>
      <w:r w:rsidRPr="00D809BB">
        <w:rPr>
          <w:rFonts w:ascii="Times New Roman" w:hAnsi="Times New Roman" w:cs="Times New Roman"/>
        </w:rPr>
        <w:t xml:space="preserve">o pojemności </w:t>
      </w:r>
      <w:bookmarkEnd w:id="2"/>
      <w:r w:rsidRPr="00D809BB">
        <w:rPr>
          <w:rFonts w:ascii="Times New Roman" w:hAnsi="Times New Roman" w:cs="Times New Roman"/>
        </w:rPr>
        <w:t>7 000 l.</w:t>
      </w:r>
    </w:p>
    <w:p w14:paraId="1ADF7E1C" w14:textId="7F619B5B" w:rsidR="002C4D1A" w:rsidRPr="00D809BB" w:rsidRDefault="002C4D1A" w:rsidP="002C4D1A">
      <w:pPr>
        <w:keepLines/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 xml:space="preserve">Jeżeli właściciel nieruchomości nie dopełni obowiązku selektywnego zbierania odpadów komunalnych Burmistrz określi w drodze decyzji wysokość opłaty stosując stawki opłaty podwyższonej w wysokości: </w:t>
      </w:r>
    </w:p>
    <w:p w14:paraId="55B0E652" w14:textId="1D3A01E6" w:rsidR="002C4D1A" w:rsidRPr="00D809BB" w:rsidRDefault="002C4D1A" w:rsidP="00260D84">
      <w:pPr>
        <w:spacing w:after="120"/>
        <w:ind w:firstLine="227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>1) </w:t>
      </w:r>
      <w:r w:rsidRPr="00D809BB">
        <w:rPr>
          <w:rFonts w:cs="Times New Roman"/>
          <w:b/>
          <w:bCs/>
          <w:sz w:val="22"/>
          <w:szCs w:val="22"/>
        </w:rPr>
        <w:t>41,25 zł</w:t>
      </w:r>
      <w:r w:rsidR="00DE5922">
        <w:rPr>
          <w:rFonts w:cs="Times New Roman"/>
          <w:sz w:val="22"/>
          <w:szCs w:val="22"/>
        </w:rPr>
        <w:t xml:space="preserve"> </w:t>
      </w:r>
      <w:r w:rsidRPr="00D809BB">
        <w:rPr>
          <w:rFonts w:cs="Times New Roman"/>
          <w:sz w:val="22"/>
          <w:szCs w:val="22"/>
        </w:rPr>
        <w:t>- o pojemności 120 l,</w:t>
      </w:r>
    </w:p>
    <w:p w14:paraId="7E80C28F" w14:textId="59D549EC" w:rsidR="002C4D1A" w:rsidRPr="00D809BB" w:rsidRDefault="002C4D1A" w:rsidP="00260D84">
      <w:pPr>
        <w:spacing w:after="120"/>
        <w:ind w:firstLine="227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 xml:space="preserve">2) </w:t>
      </w:r>
      <w:r w:rsidRPr="00D809BB">
        <w:rPr>
          <w:rFonts w:cs="Times New Roman"/>
          <w:b/>
          <w:bCs/>
          <w:sz w:val="22"/>
          <w:szCs w:val="22"/>
        </w:rPr>
        <w:t>82,50 zł</w:t>
      </w:r>
      <w:r w:rsidR="00DE5922">
        <w:rPr>
          <w:rFonts w:cs="Times New Roman"/>
          <w:sz w:val="22"/>
          <w:szCs w:val="22"/>
        </w:rPr>
        <w:t xml:space="preserve"> </w:t>
      </w:r>
      <w:r w:rsidRPr="00D809BB">
        <w:rPr>
          <w:rFonts w:cs="Times New Roman"/>
          <w:sz w:val="22"/>
          <w:szCs w:val="22"/>
        </w:rPr>
        <w:t>- o pojemności 240 l,</w:t>
      </w:r>
    </w:p>
    <w:p w14:paraId="2CB4E1EF" w14:textId="758493A5" w:rsidR="002C4D1A" w:rsidRPr="00D809BB" w:rsidRDefault="002C4D1A" w:rsidP="00260D84">
      <w:pPr>
        <w:spacing w:after="120"/>
        <w:ind w:firstLine="227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>3) </w:t>
      </w:r>
      <w:r w:rsidRPr="00D809BB">
        <w:rPr>
          <w:rFonts w:cs="Times New Roman"/>
          <w:b/>
          <w:bCs/>
          <w:sz w:val="22"/>
          <w:szCs w:val="22"/>
        </w:rPr>
        <w:t>117,50 zł</w:t>
      </w:r>
      <w:r w:rsidR="00DE5922">
        <w:rPr>
          <w:rFonts w:cs="Times New Roman"/>
          <w:sz w:val="22"/>
          <w:szCs w:val="22"/>
        </w:rPr>
        <w:t xml:space="preserve"> </w:t>
      </w:r>
      <w:r w:rsidRPr="00D809BB">
        <w:rPr>
          <w:rFonts w:cs="Times New Roman"/>
          <w:sz w:val="22"/>
          <w:szCs w:val="22"/>
        </w:rPr>
        <w:t>- o pojemności 360 l,</w:t>
      </w:r>
    </w:p>
    <w:p w14:paraId="324C5C93" w14:textId="171E43F7" w:rsidR="002C4D1A" w:rsidRPr="00D809BB" w:rsidRDefault="002C4D1A" w:rsidP="00260D84">
      <w:pPr>
        <w:spacing w:after="120"/>
        <w:ind w:firstLine="227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>4) </w:t>
      </w:r>
      <w:r w:rsidRPr="00D809BB">
        <w:rPr>
          <w:rFonts w:cs="Times New Roman"/>
          <w:b/>
          <w:bCs/>
          <w:sz w:val="22"/>
          <w:szCs w:val="22"/>
        </w:rPr>
        <w:t>325,00 zł</w:t>
      </w:r>
      <w:r w:rsidRPr="00D809BB">
        <w:rPr>
          <w:rFonts w:cs="Times New Roman"/>
          <w:b/>
          <w:bCs/>
          <w:sz w:val="22"/>
          <w:szCs w:val="22"/>
        </w:rPr>
        <w:tab/>
      </w:r>
      <w:r w:rsidRPr="00D809BB">
        <w:rPr>
          <w:rFonts w:cs="Times New Roman"/>
          <w:sz w:val="22"/>
          <w:szCs w:val="22"/>
        </w:rPr>
        <w:t>- o pojemności 1 100 l,</w:t>
      </w:r>
    </w:p>
    <w:p w14:paraId="13CF72D8" w14:textId="31E33C14" w:rsidR="00F46DB4" w:rsidRPr="00D809BB" w:rsidRDefault="002C4D1A" w:rsidP="00260D84">
      <w:pPr>
        <w:spacing w:after="120"/>
        <w:ind w:firstLine="227"/>
        <w:rPr>
          <w:rStyle w:val="Pogrubienie"/>
          <w:rFonts w:cs="Times New Roman"/>
          <w:b w:val="0"/>
          <w:bCs w:val="0"/>
          <w:sz w:val="22"/>
          <w:szCs w:val="22"/>
        </w:rPr>
      </w:pPr>
      <w:r w:rsidRPr="00D809BB">
        <w:rPr>
          <w:rFonts w:cs="Times New Roman"/>
          <w:sz w:val="22"/>
          <w:szCs w:val="22"/>
        </w:rPr>
        <w:t xml:space="preserve">5) </w:t>
      </w:r>
      <w:r w:rsidRPr="00D809BB">
        <w:rPr>
          <w:rFonts w:cs="Times New Roman"/>
          <w:b/>
          <w:bCs/>
          <w:sz w:val="22"/>
          <w:szCs w:val="22"/>
        </w:rPr>
        <w:t>1875,00 zł</w:t>
      </w:r>
      <w:r w:rsidRPr="00D809BB">
        <w:rPr>
          <w:rFonts w:cs="Times New Roman"/>
          <w:sz w:val="22"/>
          <w:szCs w:val="22"/>
        </w:rPr>
        <w:tab/>
      </w:r>
      <w:r w:rsidR="00DE5922">
        <w:rPr>
          <w:rFonts w:cs="Times New Roman"/>
          <w:sz w:val="22"/>
          <w:szCs w:val="22"/>
        </w:rPr>
        <w:t xml:space="preserve"> </w:t>
      </w:r>
      <w:r w:rsidRPr="00D809BB">
        <w:rPr>
          <w:rFonts w:cs="Times New Roman"/>
          <w:sz w:val="22"/>
          <w:szCs w:val="22"/>
        </w:rPr>
        <w:t>- o pojemności 7 000 l.</w:t>
      </w:r>
    </w:p>
    <w:p w14:paraId="69D071B2" w14:textId="324277E5" w:rsidR="00FD03B4" w:rsidRDefault="00FD03B4" w:rsidP="00FD03B4">
      <w:pPr>
        <w:pStyle w:val="NormalnyWeb"/>
        <w:jc w:val="both"/>
        <w:rPr>
          <w:rStyle w:val="Pogrubienie"/>
          <w:sz w:val="22"/>
          <w:szCs w:val="22"/>
        </w:rPr>
      </w:pPr>
      <w:r w:rsidRPr="00D809BB">
        <w:rPr>
          <w:rStyle w:val="Pogrubienie"/>
          <w:sz w:val="22"/>
          <w:szCs w:val="22"/>
        </w:rPr>
        <w:t>Przypominamy także podmiotom prowadzącym działalność gospodarczą, że niedopuszczalne jest mieszanie odpadów komunalnych z gospodarstwa domowego</w:t>
      </w:r>
      <w:r w:rsidR="00D809BB" w:rsidRPr="00D809BB">
        <w:rPr>
          <w:rStyle w:val="Pogrubienie"/>
          <w:sz w:val="22"/>
          <w:szCs w:val="22"/>
        </w:rPr>
        <w:t xml:space="preserve"> oraz </w:t>
      </w:r>
      <w:r w:rsidR="002C4D1A" w:rsidRPr="00D809BB">
        <w:rPr>
          <w:rStyle w:val="Pogrubienie"/>
          <w:sz w:val="22"/>
          <w:szCs w:val="22"/>
        </w:rPr>
        <w:t>odpadów produkcyjnych</w:t>
      </w:r>
      <w:r w:rsidRPr="00D809BB">
        <w:rPr>
          <w:rStyle w:val="Pogrubienie"/>
          <w:sz w:val="22"/>
          <w:szCs w:val="22"/>
        </w:rPr>
        <w:t xml:space="preserve"> z odpadami </w:t>
      </w:r>
      <w:r w:rsidR="002C4D1A" w:rsidRPr="00D809BB">
        <w:rPr>
          <w:rStyle w:val="Pogrubienie"/>
          <w:sz w:val="22"/>
          <w:szCs w:val="22"/>
        </w:rPr>
        <w:t xml:space="preserve">komunalnymi </w:t>
      </w:r>
      <w:r w:rsidRPr="00D809BB">
        <w:rPr>
          <w:rStyle w:val="Pogrubienie"/>
          <w:sz w:val="22"/>
          <w:szCs w:val="22"/>
        </w:rPr>
        <w:t xml:space="preserve">z prowadzonej działalności gospodarczej. </w:t>
      </w:r>
    </w:p>
    <w:p w14:paraId="3AFE5B77" w14:textId="03B184AF" w:rsidR="00900ED2" w:rsidRDefault="00900ED2" w:rsidP="00900ED2">
      <w:pPr>
        <w:pStyle w:val="NormalnyWeb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DOMIKI LETNISKOWE</w:t>
      </w:r>
    </w:p>
    <w:p w14:paraId="3D0832C8" w14:textId="2F574D47" w:rsidR="00FD03B4" w:rsidRDefault="00F80BE1" w:rsidP="00F80BE1">
      <w:pPr>
        <w:keepLines/>
        <w:jc w:val="both"/>
        <w:rPr>
          <w:rFonts w:cs="Times New Roman"/>
          <w:sz w:val="22"/>
          <w:szCs w:val="22"/>
        </w:rPr>
      </w:pPr>
      <w:r w:rsidRPr="00724B47">
        <w:rPr>
          <w:rFonts w:cs="Times New Roman"/>
        </w:rPr>
        <w:t xml:space="preserve">Zgodnie z Uchwałą XIII/101/2019 </w:t>
      </w:r>
      <w:r w:rsidRPr="00724B47">
        <w:rPr>
          <w:rFonts w:cs="Times New Roman"/>
          <w:bCs/>
        </w:rPr>
        <w:t>Rady Miasta Sucha Beskidzka</w:t>
      </w:r>
      <w:r w:rsidRPr="00724B47">
        <w:rPr>
          <w:rFonts w:cs="Times New Roman"/>
        </w:rPr>
        <w:t xml:space="preserve"> z dnia 29 listopada 2019 r.</w:t>
      </w:r>
      <w:r w:rsidRPr="00724B47">
        <w:rPr>
          <w:rFonts w:cs="Times New Roman"/>
          <w:sz w:val="14"/>
          <w:szCs w:val="14"/>
        </w:rPr>
        <w:t xml:space="preserve">  </w:t>
      </w:r>
      <w:r w:rsidR="00832DA4">
        <w:rPr>
          <w:rFonts w:cs="Times New Roman"/>
          <w:sz w:val="14"/>
          <w:szCs w:val="14"/>
        </w:rPr>
        <w:br/>
      </w:r>
      <w:r w:rsidRPr="00724B47">
        <w:rPr>
          <w:rFonts w:cs="Times New Roman"/>
        </w:rPr>
        <w:t xml:space="preserve">w sprawie ustalenia ryczałtowej stawki opłaty za gospodarowanie odpadami komunalnymi </w:t>
      </w:r>
      <w:r w:rsidR="00832DA4">
        <w:rPr>
          <w:rFonts w:cs="Times New Roman"/>
        </w:rPr>
        <w:br/>
      </w:r>
      <w:r w:rsidRPr="00724B47">
        <w:rPr>
          <w:rFonts w:cs="Times New Roman"/>
        </w:rPr>
        <w:t xml:space="preserve">od domku letniskowego lub innej nieruchomości wykorzystywanej na cele rekreacyjno-wypoczynkowe </w:t>
      </w:r>
      <w:r w:rsidRPr="00724B47">
        <w:rPr>
          <w:rFonts w:cs="Times New Roman"/>
          <w:b/>
          <w:bCs/>
        </w:rPr>
        <w:t>właściciele domków letniskowych</w:t>
      </w:r>
      <w:r w:rsidRPr="00724B47">
        <w:rPr>
          <w:rFonts w:cs="Times New Roman"/>
        </w:rPr>
        <w:t xml:space="preserve"> są zobowiązania do składania nowych </w:t>
      </w:r>
      <w:r w:rsidR="002C62AA" w:rsidRPr="002C62AA">
        <w:rPr>
          <w:rFonts w:cs="Times New Roman"/>
          <w:i/>
          <w:iCs/>
        </w:rPr>
        <w:t>deklaracji o wysokości opłaty za gospodarowanie odpadami komunalnymi na nieruchomościach niezamieszkałych, na których powstają odpady komunalne</w:t>
      </w:r>
      <w:r w:rsidR="002C62AA" w:rsidRPr="00D809BB">
        <w:rPr>
          <w:rFonts w:cs="Times New Roman"/>
        </w:rPr>
        <w:t xml:space="preserve"> </w:t>
      </w:r>
      <w:r w:rsidRPr="00724B47">
        <w:rPr>
          <w:rFonts w:cs="Times New Roman"/>
        </w:rPr>
        <w:t xml:space="preserve">określając </w:t>
      </w:r>
      <w:r w:rsidR="002C62AA">
        <w:rPr>
          <w:rFonts w:cs="Times New Roman"/>
        </w:rPr>
        <w:t xml:space="preserve">w </w:t>
      </w:r>
      <w:proofErr w:type="spellStart"/>
      <w:r w:rsidR="002C62AA">
        <w:rPr>
          <w:rFonts w:cs="Times New Roman"/>
        </w:rPr>
        <w:t>pkc</w:t>
      </w:r>
      <w:proofErr w:type="spellEnd"/>
      <w:r w:rsidR="002C62AA">
        <w:rPr>
          <w:rFonts w:cs="Times New Roman"/>
        </w:rPr>
        <w:t xml:space="preserve"> H </w:t>
      </w:r>
      <w:r w:rsidRPr="00724B47">
        <w:rPr>
          <w:rFonts w:cs="Times New Roman"/>
        </w:rPr>
        <w:t xml:space="preserve">roczną stawkę opłaty w wysokości </w:t>
      </w:r>
      <w:r w:rsidRPr="00724B47">
        <w:rPr>
          <w:rFonts w:cs="Times New Roman"/>
          <w:b/>
          <w:bCs/>
        </w:rPr>
        <w:t>150,00 zł</w:t>
      </w:r>
      <w:r w:rsidRPr="00724B47">
        <w:rPr>
          <w:rFonts w:cs="Times New Roman"/>
        </w:rPr>
        <w:t xml:space="preserve"> płatną do 15 maja każdego roku.</w:t>
      </w:r>
      <w:r w:rsidRPr="00F80BE1">
        <w:rPr>
          <w:rFonts w:cs="Times New Roman"/>
          <w:sz w:val="22"/>
          <w:szCs w:val="22"/>
        </w:rPr>
        <w:t xml:space="preserve"> </w:t>
      </w:r>
      <w:r w:rsidRPr="00D809BB">
        <w:rPr>
          <w:rFonts w:cs="Times New Roman"/>
          <w:sz w:val="22"/>
          <w:szCs w:val="22"/>
        </w:rPr>
        <w:t>Jeżeli właściciel nieruchomości nie dopełni obowiązku selektywnego zbierania odpadów komunalnych Burmistrz miasta określi w drodze decyzji wysokość opłaty stosując stawki opłaty podwyższonej w wysokości</w:t>
      </w:r>
      <w:r>
        <w:rPr>
          <w:rFonts w:cs="Times New Roman"/>
          <w:sz w:val="22"/>
          <w:szCs w:val="22"/>
        </w:rPr>
        <w:t xml:space="preserve"> </w:t>
      </w:r>
      <w:r w:rsidR="002C62AA">
        <w:rPr>
          <w:rFonts w:cs="Times New Roman"/>
          <w:sz w:val="22"/>
          <w:szCs w:val="22"/>
        </w:rPr>
        <w:br/>
      </w:r>
      <w:r w:rsidRPr="00260D84">
        <w:rPr>
          <w:rFonts w:cs="Times New Roman"/>
          <w:b/>
          <w:bCs/>
          <w:sz w:val="22"/>
          <w:szCs w:val="22"/>
        </w:rPr>
        <w:t>375</w:t>
      </w:r>
      <w:r w:rsidR="00832DA4" w:rsidRPr="00260D84">
        <w:rPr>
          <w:rFonts w:cs="Times New Roman"/>
          <w:b/>
          <w:bCs/>
          <w:sz w:val="22"/>
          <w:szCs w:val="22"/>
        </w:rPr>
        <w:t>,00</w:t>
      </w:r>
      <w:r>
        <w:rPr>
          <w:rFonts w:cs="Times New Roman"/>
          <w:sz w:val="22"/>
          <w:szCs w:val="22"/>
        </w:rPr>
        <w:t xml:space="preserve"> złotych.</w:t>
      </w:r>
    </w:p>
    <w:p w14:paraId="11AF3E61" w14:textId="77777777" w:rsidR="00F80BE1" w:rsidRPr="00F80BE1" w:rsidRDefault="00F80BE1" w:rsidP="00F80BE1">
      <w:pPr>
        <w:keepLines/>
        <w:jc w:val="both"/>
        <w:rPr>
          <w:rFonts w:cs="Times New Roman"/>
          <w:sz w:val="22"/>
          <w:szCs w:val="22"/>
        </w:rPr>
      </w:pPr>
    </w:p>
    <w:p w14:paraId="26AB8206" w14:textId="686C299A" w:rsidR="004F4D2F" w:rsidRPr="00D809BB" w:rsidRDefault="004F4D2F" w:rsidP="004F4D2F">
      <w:pPr>
        <w:ind w:left="2127" w:firstLine="709"/>
        <w:rPr>
          <w:rFonts w:cs="Times New Roman"/>
          <w:b/>
          <w:bCs/>
          <w:sz w:val="22"/>
          <w:szCs w:val="22"/>
        </w:rPr>
      </w:pPr>
      <w:r w:rsidRPr="00D809BB">
        <w:rPr>
          <w:rFonts w:cs="Times New Roman"/>
          <w:b/>
          <w:bCs/>
          <w:sz w:val="22"/>
          <w:szCs w:val="22"/>
        </w:rPr>
        <w:t>PRZYKŁAD I</w:t>
      </w:r>
    </w:p>
    <w:p w14:paraId="1CA7D588" w14:textId="4C36F65E" w:rsidR="004F4D2F" w:rsidRPr="00D809BB" w:rsidRDefault="004F4D2F" w:rsidP="004F4D2F">
      <w:pPr>
        <w:rPr>
          <w:rFonts w:cs="Times New Roman"/>
          <w:sz w:val="22"/>
          <w:szCs w:val="22"/>
          <w:vertAlign w:val="superscript"/>
        </w:rPr>
      </w:pPr>
      <w:r w:rsidRPr="00D809BB">
        <w:rPr>
          <w:rFonts w:cs="Times New Roman"/>
          <w:sz w:val="22"/>
          <w:szCs w:val="22"/>
        </w:rPr>
        <w:t>Wyliczenie minimalnej, miesięcznej opłaty za odbiór odpadów komunalnych ze sklepu o powierzchni użytkowej 40m</w:t>
      </w:r>
      <w:r w:rsidRPr="00D809BB">
        <w:rPr>
          <w:rFonts w:cs="Times New Roman"/>
          <w:sz w:val="22"/>
          <w:szCs w:val="22"/>
          <w:vertAlign w:val="superscript"/>
        </w:rPr>
        <w:t>2</w:t>
      </w:r>
    </w:p>
    <w:p w14:paraId="6DB78278" w14:textId="75F23313" w:rsidR="004F4D2F" w:rsidRPr="00D809BB" w:rsidRDefault="004F4D2F" w:rsidP="004F4D2F">
      <w:pPr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>40 m</w:t>
      </w:r>
      <w:r w:rsidRPr="00D809BB">
        <w:rPr>
          <w:rFonts w:cs="Times New Roman"/>
          <w:sz w:val="22"/>
          <w:szCs w:val="22"/>
          <w:vertAlign w:val="superscript"/>
        </w:rPr>
        <w:t>2</w:t>
      </w:r>
      <w:r w:rsidRPr="00D809BB">
        <w:rPr>
          <w:rFonts w:cs="Times New Roman"/>
          <w:sz w:val="22"/>
          <w:szCs w:val="22"/>
        </w:rPr>
        <w:t xml:space="preserve"> x 0,45 kg/m</w:t>
      </w:r>
      <w:r w:rsidRPr="00D809BB">
        <w:rPr>
          <w:rFonts w:cs="Times New Roman"/>
          <w:sz w:val="22"/>
          <w:szCs w:val="22"/>
          <w:vertAlign w:val="superscript"/>
        </w:rPr>
        <w:t>2</w:t>
      </w:r>
      <w:r w:rsidRPr="00D809BB">
        <w:rPr>
          <w:rFonts w:cs="Times New Roman"/>
          <w:sz w:val="22"/>
          <w:szCs w:val="22"/>
        </w:rPr>
        <w:t xml:space="preserve"> = 18 kg odpadów komunalnych. Taka wielkość odpowiada </w:t>
      </w:r>
      <w:r w:rsidRPr="00D809BB">
        <w:rPr>
          <w:rFonts w:cs="Times New Roman"/>
          <w:sz w:val="22"/>
          <w:szCs w:val="22"/>
        </w:rPr>
        <w:br/>
        <w:t>1 szt. pojemnika 120 l, tak więc minimalna miesięczna opłata przy selektywnej zbiórce wynosić będzie 1</w:t>
      </w:r>
      <w:r w:rsidR="00832DA4">
        <w:rPr>
          <w:rFonts w:cs="Times New Roman"/>
          <w:sz w:val="22"/>
          <w:szCs w:val="22"/>
        </w:rPr>
        <w:t>6</w:t>
      </w:r>
      <w:r w:rsidRPr="00D809BB">
        <w:rPr>
          <w:rFonts w:cs="Times New Roman"/>
          <w:sz w:val="22"/>
          <w:szCs w:val="22"/>
        </w:rPr>
        <w:t xml:space="preserve">,50 zł. Jeśli natomiast właściciel nie będzie segregował odpadów </w:t>
      </w:r>
      <w:r w:rsidR="00832DA4">
        <w:rPr>
          <w:rFonts w:cs="Times New Roman"/>
          <w:sz w:val="22"/>
          <w:szCs w:val="22"/>
        </w:rPr>
        <w:t>41,25</w:t>
      </w:r>
      <w:r w:rsidRPr="00D809BB">
        <w:rPr>
          <w:rFonts w:cs="Times New Roman"/>
          <w:sz w:val="22"/>
          <w:szCs w:val="22"/>
        </w:rPr>
        <w:t xml:space="preserve"> zł/m-c. W przypadku gdy ciężar wyliczonych odpadów będzie inny niż przyjęte średnie wagi dla poszczególnych pojemników, ilość pojemników należy określić po zaokrągleniu wg ogólnych zasad.</w:t>
      </w:r>
    </w:p>
    <w:p w14:paraId="34151B0C" w14:textId="77777777" w:rsidR="004F4D2F" w:rsidRPr="00D809BB" w:rsidRDefault="004F4D2F" w:rsidP="004F4D2F">
      <w:pPr>
        <w:ind w:left="2127" w:firstLine="709"/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b/>
          <w:sz w:val="22"/>
          <w:szCs w:val="22"/>
        </w:rPr>
        <w:t>PRZYKŁAD II</w:t>
      </w:r>
      <w:r w:rsidRPr="00D809BB">
        <w:rPr>
          <w:rFonts w:cs="Times New Roman"/>
          <w:sz w:val="22"/>
          <w:szCs w:val="22"/>
        </w:rPr>
        <w:t xml:space="preserve"> </w:t>
      </w:r>
    </w:p>
    <w:p w14:paraId="28BB731A" w14:textId="77777777" w:rsidR="004F4D2F" w:rsidRPr="00D809BB" w:rsidRDefault="004F4D2F" w:rsidP="004F4D2F">
      <w:pPr>
        <w:ind w:right="78"/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 xml:space="preserve">Wyliczenie minimalnej, miesięcznej opłaty za odbiór odpadów komunalnych dla zakładu produkcyjnego lub usługowego, w którym pracuje 15 osób. </w:t>
      </w:r>
    </w:p>
    <w:p w14:paraId="3A3B7AD2" w14:textId="443D4BD1" w:rsidR="004F4D2F" w:rsidRPr="00D809BB" w:rsidRDefault="004F4D2F" w:rsidP="004F4D2F">
      <w:pPr>
        <w:tabs>
          <w:tab w:val="left" w:pos="7655"/>
        </w:tabs>
        <w:spacing w:before="120" w:after="120"/>
        <w:ind w:right="78"/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 xml:space="preserve">15 osób x 5 kg/os. = 75 kg odpadów komunalnych miesięcznie. </w:t>
      </w:r>
      <w:r w:rsidR="00832DA4">
        <w:rPr>
          <w:rFonts w:cs="Times New Roman"/>
          <w:sz w:val="22"/>
          <w:szCs w:val="22"/>
        </w:rPr>
        <w:t xml:space="preserve"> </w:t>
      </w:r>
      <w:r w:rsidRPr="00D809BB">
        <w:rPr>
          <w:rFonts w:cs="Times New Roman"/>
          <w:sz w:val="22"/>
          <w:szCs w:val="22"/>
        </w:rPr>
        <w:t xml:space="preserve">Po zaokrągleniu taka ilość odpowiada 4 szt. pojemników 120 l lub 2 szt. pojemników 240 l. Opłata miesięczna w przypadku pojemników 120 l wyniesie </w:t>
      </w:r>
      <w:r w:rsidR="00832DA4">
        <w:rPr>
          <w:rFonts w:cs="Times New Roman"/>
          <w:sz w:val="22"/>
          <w:szCs w:val="22"/>
        </w:rPr>
        <w:t>66,00</w:t>
      </w:r>
      <w:r w:rsidRPr="00D809BB">
        <w:rPr>
          <w:rFonts w:cs="Times New Roman"/>
          <w:sz w:val="22"/>
          <w:szCs w:val="22"/>
        </w:rPr>
        <w:t xml:space="preserve"> zł (1</w:t>
      </w:r>
      <w:r w:rsidR="00832DA4">
        <w:rPr>
          <w:rFonts w:cs="Times New Roman"/>
          <w:sz w:val="22"/>
          <w:szCs w:val="22"/>
        </w:rPr>
        <w:t>6</w:t>
      </w:r>
      <w:r w:rsidRPr="00D809BB">
        <w:rPr>
          <w:rFonts w:cs="Times New Roman"/>
          <w:sz w:val="22"/>
          <w:szCs w:val="22"/>
        </w:rPr>
        <w:t xml:space="preserve">,50 zł x 4 szt.) natomiast jeżeli przedsiębiorca będzie używał pojemników 240 l wtedy opłata wyniesie </w:t>
      </w:r>
      <w:r w:rsidR="00832DA4">
        <w:rPr>
          <w:rFonts w:cs="Times New Roman"/>
          <w:sz w:val="22"/>
          <w:szCs w:val="22"/>
        </w:rPr>
        <w:t>66,00</w:t>
      </w:r>
      <w:r w:rsidRPr="00D809BB">
        <w:rPr>
          <w:rFonts w:cs="Times New Roman"/>
          <w:sz w:val="22"/>
          <w:szCs w:val="22"/>
        </w:rPr>
        <w:t xml:space="preserve"> zł (</w:t>
      </w:r>
      <w:r w:rsidR="00832DA4">
        <w:rPr>
          <w:rFonts w:cs="Times New Roman"/>
          <w:sz w:val="22"/>
          <w:szCs w:val="22"/>
        </w:rPr>
        <w:t>33</w:t>
      </w:r>
      <w:r w:rsidRPr="00D809BB">
        <w:rPr>
          <w:rFonts w:cs="Times New Roman"/>
          <w:sz w:val="22"/>
          <w:szCs w:val="22"/>
        </w:rPr>
        <w:t xml:space="preserve">,00 zł x 2 szt.) pod warunkiem, że odpady będą zbierane selektywnie. Jeśli nie będą segregowane, to wówczas opłata miesięczna w przypadku pojemników 120 l wyniesie </w:t>
      </w:r>
      <w:r w:rsidR="00832DA4">
        <w:rPr>
          <w:rFonts w:cs="Times New Roman"/>
          <w:sz w:val="22"/>
          <w:szCs w:val="22"/>
        </w:rPr>
        <w:t>165,00</w:t>
      </w:r>
      <w:r w:rsidRPr="00D809BB">
        <w:rPr>
          <w:rFonts w:cs="Times New Roman"/>
          <w:sz w:val="22"/>
          <w:szCs w:val="22"/>
        </w:rPr>
        <w:t xml:space="preserve"> zł (</w:t>
      </w:r>
      <w:r w:rsidR="00832DA4">
        <w:rPr>
          <w:rFonts w:cs="Times New Roman"/>
          <w:sz w:val="22"/>
          <w:szCs w:val="22"/>
        </w:rPr>
        <w:t>41,25</w:t>
      </w:r>
      <w:r w:rsidRPr="00D809BB">
        <w:rPr>
          <w:rFonts w:cs="Times New Roman"/>
          <w:sz w:val="22"/>
          <w:szCs w:val="22"/>
        </w:rPr>
        <w:t xml:space="preserve"> zł x 4 szt.) natomiast w przypadku pojemników 240 l opłata miesięczna wyniesie </w:t>
      </w:r>
      <w:r w:rsidR="00832DA4">
        <w:rPr>
          <w:rFonts w:cs="Times New Roman"/>
          <w:sz w:val="22"/>
          <w:szCs w:val="22"/>
        </w:rPr>
        <w:t>165,00</w:t>
      </w:r>
      <w:r w:rsidRPr="00D809BB">
        <w:rPr>
          <w:rFonts w:cs="Times New Roman"/>
          <w:sz w:val="22"/>
          <w:szCs w:val="22"/>
        </w:rPr>
        <w:t xml:space="preserve"> zł (</w:t>
      </w:r>
      <w:r w:rsidR="00832DA4">
        <w:rPr>
          <w:rFonts w:cs="Times New Roman"/>
          <w:sz w:val="22"/>
          <w:szCs w:val="22"/>
        </w:rPr>
        <w:t>82,50</w:t>
      </w:r>
      <w:r w:rsidRPr="00D809BB">
        <w:rPr>
          <w:rFonts w:cs="Times New Roman"/>
          <w:sz w:val="22"/>
          <w:szCs w:val="22"/>
        </w:rPr>
        <w:t xml:space="preserve"> zł x 2 szt.). </w:t>
      </w:r>
    </w:p>
    <w:p w14:paraId="16E3A3FB" w14:textId="6CE3236F" w:rsidR="004F4D2F" w:rsidRPr="00D809BB" w:rsidRDefault="004F4D2F" w:rsidP="004F4D2F">
      <w:pPr>
        <w:autoSpaceDE w:val="0"/>
        <w:spacing w:line="100" w:lineRule="atLeast"/>
        <w:ind w:right="78"/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color w:val="000000"/>
          <w:sz w:val="22"/>
          <w:szCs w:val="22"/>
        </w:rPr>
        <w:t>Uznaje się, że zbieranie odpadów jest selektywne, jeśli z ogółu wytworzonych odpadów komunalnych (nie wliczając odpadów zielonych) wysegregowanych zostanie co najmniej 30%  odpadów w stosunku wagowym w kwartalnym okresie sprawozdawczym. Jeżeli po okresie sprawozdawczym okaże się, że właściciel nie wywiąże się z deklarowanej segregacji, będzie ponosił podwyższoną opłatę.</w:t>
      </w:r>
    </w:p>
    <w:p w14:paraId="609C3ED0" w14:textId="77777777" w:rsidR="00F80BE1" w:rsidRDefault="00F80BE1" w:rsidP="00D809BB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</w:p>
    <w:p w14:paraId="5D30B849" w14:textId="680D4851" w:rsidR="00D809BB" w:rsidRPr="00D809BB" w:rsidRDefault="00D809BB" w:rsidP="00D809BB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 xml:space="preserve">Opłatę za gospodarowanie odpadami należy dokonywać w kasie lub na rachunek bankowy Urzędu </w:t>
      </w:r>
      <w:r w:rsidRPr="00D809BB">
        <w:rPr>
          <w:rFonts w:ascii="Times New Roman" w:hAnsi="Times New Roman" w:cs="Times New Roman"/>
        </w:rPr>
        <w:br/>
        <w:t xml:space="preserve">Miasta Sucha Beskidzka </w:t>
      </w:r>
      <w:r w:rsidRPr="00D809BB">
        <w:rPr>
          <w:rFonts w:ascii="Times New Roman" w:hAnsi="Times New Roman" w:cs="Times New Roman"/>
          <w:b/>
          <w:bCs/>
        </w:rPr>
        <w:t>(nowy nr konta 60 8128 0005 0018 7886 2000 0330)</w:t>
      </w:r>
      <w:r w:rsidRPr="00D809BB">
        <w:rPr>
          <w:rFonts w:ascii="Times New Roman" w:hAnsi="Times New Roman" w:cs="Times New Roman"/>
        </w:rPr>
        <w:t xml:space="preserve"> z góry, bez wezwania, </w:t>
      </w:r>
      <w:r w:rsidRPr="00D809BB">
        <w:rPr>
          <w:rFonts w:ascii="Times New Roman" w:hAnsi="Times New Roman" w:cs="Times New Roman"/>
        </w:rPr>
        <w:br/>
        <w:t>za każdy kwartał w terminach:</w:t>
      </w:r>
    </w:p>
    <w:p w14:paraId="311ABD99" w14:textId="77777777" w:rsidR="00D809BB" w:rsidRPr="00D809BB" w:rsidRDefault="00D809BB" w:rsidP="00D809BB">
      <w:pPr>
        <w:pStyle w:val="Standard"/>
        <w:widowControl w:val="0"/>
        <w:spacing w:after="0" w:line="288" w:lineRule="auto"/>
        <w:ind w:right="50"/>
        <w:jc w:val="center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>I kwartał do 15 lutego danego roku            III kwartał do 15 sierpnia danego roku</w:t>
      </w:r>
    </w:p>
    <w:p w14:paraId="37053FC4" w14:textId="32EDD68A" w:rsidR="004F4D2F" w:rsidRPr="00D809BB" w:rsidRDefault="00D809BB" w:rsidP="00D809BB">
      <w:pPr>
        <w:pStyle w:val="Standard"/>
        <w:widowControl w:val="0"/>
        <w:spacing w:after="0" w:line="288" w:lineRule="auto"/>
        <w:ind w:right="50"/>
        <w:jc w:val="center"/>
        <w:rPr>
          <w:rFonts w:ascii="Times New Roman" w:hAnsi="Times New Roman" w:cs="Times New Roman"/>
        </w:rPr>
      </w:pPr>
      <w:r w:rsidRPr="00D809BB">
        <w:rPr>
          <w:rFonts w:ascii="Times New Roman" w:hAnsi="Times New Roman" w:cs="Times New Roman"/>
        </w:rPr>
        <w:t>II kwartał do 15 maja danego roku             IV kwartał do 15 listopada danego roku</w:t>
      </w:r>
    </w:p>
    <w:p w14:paraId="4E60677E" w14:textId="77777777" w:rsidR="004F4D2F" w:rsidRPr="00D809BB" w:rsidRDefault="004F4D2F" w:rsidP="004F4D2F">
      <w:pPr>
        <w:spacing w:line="100" w:lineRule="atLeast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0F6D6247" w14:textId="5F6C0749" w:rsidR="004F4D2F" w:rsidRPr="00D809BB" w:rsidRDefault="004F4D2F" w:rsidP="004F4D2F">
      <w:pPr>
        <w:spacing w:line="100" w:lineRule="atLeast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D809BB">
        <w:rPr>
          <w:rFonts w:cs="Times New Roman"/>
          <w:b/>
          <w:bCs/>
          <w:color w:val="000000"/>
          <w:sz w:val="22"/>
          <w:szCs w:val="22"/>
        </w:rPr>
        <w:t xml:space="preserve">GROMADZENIE ODPADÓW KOMUNALNYCH </w:t>
      </w:r>
    </w:p>
    <w:p w14:paraId="725FE9FF" w14:textId="77777777" w:rsidR="004F4D2F" w:rsidRPr="00D809BB" w:rsidRDefault="004F4D2F" w:rsidP="004F4D2F">
      <w:pPr>
        <w:spacing w:line="100" w:lineRule="atLeast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64A0E248" w14:textId="77777777" w:rsidR="004F4D2F" w:rsidRPr="00D809BB" w:rsidRDefault="004F4D2F" w:rsidP="004F4D2F">
      <w:pPr>
        <w:autoSpaceDE w:val="0"/>
        <w:spacing w:line="100" w:lineRule="atLeast"/>
        <w:rPr>
          <w:rFonts w:eastAsia="ArialMT" w:cs="Times New Roman"/>
          <w:color w:val="000000"/>
          <w:sz w:val="22"/>
          <w:szCs w:val="22"/>
        </w:rPr>
      </w:pPr>
      <w:r w:rsidRPr="00D809BB">
        <w:rPr>
          <w:rFonts w:eastAsia="ArialMT" w:cs="Times New Roman"/>
          <w:color w:val="000000"/>
          <w:sz w:val="22"/>
          <w:szCs w:val="22"/>
        </w:rPr>
        <w:t>Na nieruchomościach niezamieszkałych stosuje się:</w:t>
      </w:r>
    </w:p>
    <w:p w14:paraId="0B15CDBC" w14:textId="77777777" w:rsidR="004F4D2F" w:rsidRPr="00D809BB" w:rsidRDefault="004F4D2F" w:rsidP="004F4D2F">
      <w:pPr>
        <w:autoSpaceDE w:val="0"/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14:paraId="5E825626" w14:textId="77777777" w:rsidR="004F4D2F" w:rsidRPr="00D809BB" w:rsidRDefault="004F4D2F" w:rsidP="004F4D2F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ArialMT" w:cs="Times New Roman"/>
          <w:color w:val="000000"/>
          <w:sz w:val="22"/>
          <w:szCs w:val="22"/>
        </w:rPr>
      </w:pPr>
      <w:r w:rsidRPr="00D809BB">
        <w:rPr>
          <w:rFonts w:eastAsia="ArialMT" w:cs="Times New Roman"/>
          <w:color w:val="000000"/>
          <w:sz w:val="22"/>
          <w:szCs w:val="22"/>
        </w:rPr>
        <w:t>pojemniki w kolorze zielonym, o pojemności od 120 l do 7000 l przystosowane do odbioru samochodem specjalistycznym,</w:t>
      </w:r>
    </w:p>
    <w:p w14:paraId="492FDA21" w14:textId="77777777" w:rsidR="004F4D2F" w:rsidRPr="00D809BB" w:rsidRDefault="004F4D2F" w:rsidP="004F4D2F">
      <w:pPr>
        <w:autoSpaceDE w:val="0"/>
        <w:spacing w:line="100" w:lineRule="atLeast"/>
        <w:ind w:left="567" w:hanging="283"/>
        <w:jc w:val="both"/>
        <w:rPr>
          <w:rFonts w:eastAsia="ArialMT" w:cs="Times New Roman"/>
          <w:color w:val="000000"/>
          <w:sz w:val="22"/>
          <w:szCs w:val="22"/>
        </w:rPr>
      </w:pPr>
    </w:p>
    <w:p w14:paraId="4BCFF429" w14:textId="77777777" w:rsidR="004F4D2F" w:rsidRPr="00D809BB" w:rsidRDefault="004F4D2F" w:rsidP="004F4D2F">
      <w:pPr>
        <w:autoSpaceDE w:val="0"/>
        <w:spacing w:line="100" w:lineRule="atLeast"/>
        <w:ind w:left="567" w:hanging="283"/>
        <w:jc w:val="both"/>
        <w:rPr>
          <w:rFonts w:eastAsia="ArialMT" w:cs="Times New Roman"/>
          <w:color w:val="000000"/>
          <w:sz w:val="22"/>
          <w:szCs w:val="22"/>
        </w:rPr>
      </w:pPr>
      <w:r w:rsidRPr="00D809BB">
        <w:rPr>
          <w:rFonts w:eastAsia="ArialMT" w:cs="Times New Roman"/>
          <w:color w:val="000000"/>
          <w:sz w:val="22"/>
          <w:szCs w:val="22"/>
        </w:rPr>
        <w:t>2. worki do segregacji z napisem „ Gmina Sucha Beskidzka” w kolorach:</w:t>
      </w:r>
    </w:p>
    <w:p w14:paraId="03D6B060" w14:textId="77777777" w:rsidR="004F4D2F" w:rsidRPr="00D809BB" w:rsidRDefault="004F4D2F" w:rsidP="004F4D2F">
      <w:pPr>
        <w:numPr>
          <w:ilvl w:val="0"/>
          <w:numId w:val="3"/>
        </w:numPr>
        <w:autoSpaceDE w:val="0"/>
        <w:spacing w:line="100" w:lineRule="atLeast"/>
        <w:rPr>
          <w:rFonts w:eastAsia="ArialMT" w:cs="Times New Roman"/>
          <w:color w:val="000000"/>
          <w:sz w:val="22"/>
          <w:szCs w:val="22"/>
        </w:rPr>
      </w:pPr>
      <w:r w:rsidRPr="00D809BB">
        <w:rPr>
          <w:rFonts w:eastAsia="ArialMT" w:cs="Times New Roman"/>
          <w:color w:val="000000"/>
          <w:sz w:val="22"/>
          <w:szCs w:val="22"/>
        </w:rPr>
        <w:t>niebieskim – papier</w:t>
      </w:r>
    </w:p>
    <w:p w14:paraId="5E39006E" w14:textId="77777777" w:rsidR="004F4D2F" w:rsidRPr="00D809BB" w:rsidRDefault="004F4D2F" w:rsidP="004F4D2F">
      <w:pPr>
        <w:numPr>
          <w:ilvl w:val="0"/>
          <w:numId w:val="3"/>
        </w:numPr>
        <w:autoSpaceDE w:val="0"/>
        <w:spacing w:line="100" w:lineRule="atLeast"/>
        <w:rPr>
          <w:rFonts w:eastAsia="ArialMT" w:cs="Times New Roman"/>
          <w:color w:val="000000"/>
          <w:sz w:val="22"/>
          <w:szCs w:val="22"/>
        </w:rPr>
      </w:pPr>
      <w:r w:rsidRPr="00D809BB">
        <w:rPr>
          <w:rFonts w:eastAsia="ArialMT" w:cs="Times New Roman"/>
          <w:color w:val="000000"/>
          <w:sz w:val="22"/>
          <w:szCs w:val="22"/>
        </w:rPr>
        <w:t>żółtym – tworzywa sztuczne, metal, opakowania wielomateriałowe</w:t>
      </w:r>
    </w:p>
    <w:p w14:paraId="4BD26695" w14:textId="77777777" w:rsidR="004F4D2F" w:rsidRPr="00D809BB" w:rsidRDefault="004F4D2F" w:rsidP="004F4D2F">
      <w:pPr>
        <w:numPr>
          <w:ilvl w:val="0"/>
          <w:numId w:val="3"/>
        </w:numPr>
        <w:autoSpaceDE w:val="0"/>
        <w:spacing w:line="100" w:lineRule="atLeast"/>
        <w:rPr>
          <w:rFonts w:eastAsia="ArialMT" w:cs="Times New Roman"/>
          <w:color w:val="000000"/>
          <w:sz w:val="22"/>
          <w:szCs w:val="22"/>
        </w:rPr>
      </w:pPr>
      <w:r w:rsidRPr="00D809BB">
        <w:rPr>
          <w:rFonts w:eastAsia="ArialMT" w:cs="Times New Roman"/>
          <w:color w:val="000000"/>
          <w:sz w:val="22"/>
          <w:szCs w:val="22"/>
        </w:rPr>
        <w:t>zielonym – szkło</w:t>
      </w:r>
    </w:p>
    <w:p w14:paraId="61B64E2C" w14:textId="77777777" w:rsidR="004F4D2F" w:rsidRPr="00D809BB" w:rsidRDefault="004F4D2F" w:rsidP="004F4D2F">
      <w:pPr>
        <w:numPr>
          <w:ilvl w:val="0"/>
          <w:numId w:val="3"/>
        </w:numPr>
        <w:autoSpaceDE w:val="0"/>
        <w:spacing w:line="100" w:lineRule="atLeast"/>
        <w:rPr>
          <w:rFonts w:eastAsia="ArialMT" w:cs="Times New Roman"/>
          <w:color w:val="000000"/>
          <w:sz w:val="22"/>
          <w:szCs w:val="22"/>
        </w:rPr>
      </w:pPr>
      <w:r w:rsidRPr="00D809BB">
        <w:rPr>
          <w:rFonts w:eastAsia="ArialMT" w:cs="Times New Roman"/>
          <w:color w:val="000000"/>
          <w:sz w:val="22"/>
          <w:szCs w:val="22"/>
        </w:rPr>
        <w:t>brązowym – odpady zielone, bioodpady i odpady opakowaniowe ulegające biodegradacji</w:t>
      </w:r>
    </w:p>
    <w:p w14:paraId="29E1EB57" w14:textId="77777777" w:rsidR="004F4D2F" w:rsidRPr="00D809BB" w:rsidRDefault="004F4D2F" w:rsidP="004F4D2F">
      <w:pPr>
        <w:ind w:left="567"/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>W przypadku większej ilości odpadów dopuszcza się stosowanie pojemników typu IGLOO w kolorach - zielonym, żółtym, niebieskim oraz pojemnik w kolorze brązowym,</w:t>
      </w:r>
    </w:p>
    <w:p w14:paraId="5B0E3E06" w14:textId="77777777" w:rsidR="004F4D2F" w:rsidRPr="00D809BB" w:rsidRDefault="004F4D2F" w:rsidP="004F4D2F">
      <w:pPr>
        <w:ind w:left="567"/>
        <w:jc w:val="both"/>
        <w:rPr>
          <w:rFonts w:cs="Times New Roman"/>
          <w:sz w:val="22"/>
          <w:szCs w:val="22"/>
        </w:rPr>
      </w:pPr>
    </w:p>
    <w:p w14:paraId="4C6E48B7" w14:textId="77777777" w:rsidR="004F4D2F" w:rsidRPr="00D809BB" w:rsidRDefault="004F4D2F" w:rsidP="004F4D2F">
      <w:pPr>
        <w:ind w:left="284" w:firstLine="76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>3. pojemniki metalowe na żużel i popiół.</w:t>
      </w:r>
    </w:p>
    <w:p w14:paraId="3DE87AD5" w14:textId="77777777" w:rsidR="004F4D2F" w:rsidRPr="00D809BB" w:rsidRDefault="004F4D2F" w:rsidP="004F4D2F">
      <w:pPr>
        <w:ind w:left="345"/>
        <w:rPr>
          <w:rFonts w:cs="Times New Roman"/>
          <w:sz w:val="22"/>
          <w:szCs w:val="22"/>
        </w:rPr>
      </w:pPr>
    </w:p>
    <w:p w14:paraId="1ABD1BDE" w14:textId="53BCBCC3" w:rsidR="004F4D2F" w:rsidRPr="00D809BB" w:rsidRDefault="004F4D2F" w:rsidP="004F4D2F">
      <w:pPr>
        <w:jc w:val="both"/>
        <w:rPr>
          <w:rFonts w:cs="Times New Roman"/>
          <w:sz w:val="22"/>
          <w:szCs w:val="22"/>
        </w:rPr>
      </w:pPr>
      <w:r w:rsidRPr="00D809BB">
        <w:rPr>
          <w:rFonts w:cs="Times New Roman"/>
          <w:sz w:val="22"/>
          <w:szCs w:val="22"/>
        </w:rPr>
        <w:t>Na terenie miasta Sucha Beskidzka z</w:t>
      </w:r>
      <w:r w:rsidR="00D809BB" w:rsidRPr="00D809BB">
        <w:rPr>
          <w:rFonts w:cs="Times New Roman"/>
          <w:sz w:val="22"/>
          <w:szCs w:val="22"/>
        </w:rPr>
        <w:t>najduje się</w:t>
      </w:r>
      <w:r w:rsidRPr="00D809BB">
        <w:rPr>
          <w:rFonts w:cs="Times New Roman"/>
          <w:sz w:val="22"/>
          <w:szCs w:val="22"/>
        </w:rPr>
        <w:t xml:space="preserve"> punkt selektywnej zbiórki</w:t>
      </w:r>
      <w:r w:rsidR="00D809BB" w:rsidRPr="00D809BB">
        <w:rPr>
          <w:rFonts w:cs="Times New Roman"/>
          <w:sz w:val="22"/>
          <w:szCs w:val="22"/>
        </w:rPr>
        <w:t xml:space="preserve"> (PSZOK)</w:t>
      </w:r>
      <w:r w:rsidRPr="00D809BB">
        <w:rPr>
          <w:rFonts w:cs="Times New Roman"/>
          <w:sz w:val="22"/>
          <w:szCs w:val="22"/>
        </w:rPr>
        <w:t>, gdzie można bez dodatkowej opłaty dostarczyć samemu odpady wysegregowane. Odpady komunalne odbierane będą zgodnie z opracowanym harmonogramem na dany rok.</w:t>
      </w:r>
    </w:p>
    <w:p w14:paraId="63E2C8FF" w14:textId="77777777" w:rsidR="004F4D2F" w:rsidRPr="00D809BB" w:rsidRDefault="004F4D2F" w:rsidP="004F4D2F">
      <w:pPr>
        <w:jc w:val="both"/>
        <w:rPr>
          <w:rFonts w:cs="Times New Roman"/>
          <w:sz w:val="22"/>
          <w:szCs w:val="22"/>
        </w:rPr>
      </w:pPr>
    </w:p>
    <w:p w14:paraId="0E45C511" w14:textId="77777777" w:rsidR="004F4D2F" w:rsidRPr="004F4D2F" w:rsidRDefault="004F4D2F" w:rsidP="004F4D2F">
      <w:pPr>
        <w:jc w:val="both"/>
        <w:rPr>
          <w:sz w:val="22"/>
          <w:szCs w:val="22"/>
        </w:rPr>
      </w:pPr>
    </w:p>
    <w:p w14:paraId="06AE081E" w14:textId="77777777" w:rsidR="004F4D2F" w:rsidRPr="004F4D2F" w:rsidRDefault="004F4D2F" w:rsidP="00D809BB">
      <w:pPr>
        <w:rPr>
          <w:sz w:val="22"/>
          <w:szCs w:val="22"/>
        </w:rPr>
      </w:pPr>
    </w:p>
    <w:p w14:paraId="1145C376" w14:textId="77777777" w:rsidR="004F4D2F" w:rsidRDefault="004F4D2F" w:rsidP="004F4D2F">
      <w:pPr>
        <w:ind w:left="720"/>
        <w:jc w:val="center"/>
      </w:pPr>
    </w:p>
    <w:p w14:paraId="4AA608AA" w14:textId="77777777" w:rsidR="00DC149D" w:rsidRDefault="00B01518"/>
    <w:sectPr w:rsidR="00DC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 w15:restartNumberingAfterBreak="0">
    <w:nsid w:val="14F414F6"/>
    <w:multiLevelType w:val="hybridMultilevel"/>
    <w:tmpl w:val="1402D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26CEF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B71978"/>
    <w:multiLevelType w:val="hybridMultilevel"/>
    <w:tmpl w:val="CE120DF0"/>
    <w:lvl w:ilvl="0" w:tplc="EB805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2F"/>
    <w:rsid w:val="0009518B"/>
    <w:rsid w:val="00260D84"/>
    <w:rsid w:val="002C4D1A"/>
    <w:rsid w:val="002C62AA"/>
    <w:rsid w:val="002F3CA7"/>
    <w:rsid w:val="00363782"/>
    <w:rsid w:val="00411CA9"/>
    <w:rsid w:val="004F4D2F"/>
    <w:rsid w:val="00832DA4"/>
    <w:rsid w:val="00900ED2"/>
    <w:rsid w:val="00907C9C"/>
    <w:rsid w:val="00B51CDD"/>
    <w:rsid w:val="00B6585D"/>
    <w:rsid w:val="00CA1087"/>
    <w:rsid w:val="00D809BB"/>
    <w:rsid w:val="00DE5922"/>
    <w:rsid w:val="00F46DB4"/>
    <w:rsid w:val="00F80BE1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8028"/>
  <w15:chartTrackingRefBased/>
  <w15:docId w15:val="{71F84EFB-C277-4111-A750-43722B8E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D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C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51C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D1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1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2C4D1A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F46DB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Pach-Kumorek</dc:creator>
  <cp:keywords/>
  <dc:description/>
  <cp:lastModifiedBy>Anna Pach-Kumorek</cp:lastModifiedBy>
  <cp:revision>14</cp:revision>
  <cp:lastPrinted>2020-02-07T11:50:00Z</cp:lastPrinted>
  <dcterms:created xsi:type="dcterms:W3CDTF">2020-02-05T13:56:00Z</dcterms:created>
  <dcterms:modified xsi:type="dcterms:W3CDTF">2020-02-07T12:16:00Z</dcterms:modified>
</cp:coreProperties>
</file>